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176" w:type="dxa"/>
        <w:tblLook w:val="01E0" w:firstRow="1" w:lastRow="1" w:firstColumn="1" w:lastColumn="1" w:noHBand="0" w:noVBand="0"/>
      </w:tblPr>
      <w:tblGrid>
        <w:gridCol w:w="3595"/>
        <w:gridCol w:w="6470"/>
      </w:tblGrid>
      <w:tr w:rsidR="00447788" w:rsidTr="007863C4">
        <w:trPr>
          <w:trHeight w:val="567"/>
        </w:trPr>
        <w:tc>
          <w:tcPr>
            <w:tcW w:w="3595" w:type="dxa"/>
            <w:hideMark/>
          </w:tcPr>
          <w:p w:rsidR="00447788" w:rsidRDefault="00447788" w:rsidP="001C27DE">
            <w:pPr>
              <w:spacing w:line="240" w:lineRule="auto"/>
              <w:ind w:right="78"/>
              <w:jc w:val="center"/>
              <w:rPr>
                <w:sz w:val="26"/>
                <w:szCs w:val="26"/>
              </w:rPr>
            </w:pPr>
            <w:r>
              <w:rPr>
                <w:sz w:val="26"/>
                <w:szCs w:val="26"/>
              </w:rPr>
              <w:t>UBND HUYỆN BỐ TRẠCH</w:t>
            </w:r>
          </w:p>
          <w:p w:rsidR="00447788" w:rsidRPr="001C27DE" w:rsidRDefault="00447788" w:rsidP="001C27DE">
            <w:pPr>
              <w:spacing w:line="240" w:lineRule="auto"/>
              <w:ind w:right="78"/>
              <w:jc w:val="center"/>
              <w:rPr>
                <w:b/>
                <w:szCs w:val="28"/>
                <w:lang w:val="en-US"/>
              </w:rPr>
            </w:pPr>
            <w:r w:rsidRPr="001C27DE">
              <w:rPr>
                <w:b/>
                <w:szCs w:val="28"/>
              </w:rPr>
              <w:t>BCH PCTT VÀ TKCN</w:t>
            </w:r>
          </w:p>
        </w:tc>
        <w:tc>
          <w:tcPr>
            <w:tcW w:w="6470" w:type="dxa"/>
            <w:hideMark/>
          </w:tcPr>
          <w:p w:rsidR="00447788" w:rsidRDefault="00447788" w:rsidP="00F303E7">
            <w:pPr>
              <w:spacing w:line="240" w:lineRule="auto"/>
              <w:ind w:right="256"/>
              <w:jc w:val="center"/>
              <w:rPr>
                <w:b/>
                <w:sz w:val="26"/>
                <w:szCs w:val="26"/>
              </w:rPr>
            </w:pPr>
            <w:r>
              <w:rPr>
                <w:b/>
                <w:sz w:val="26"/>
                <w:szCs w:val="26"/>
              </w:rPr>
              <w:t>CỘNG HÒA XÃ HỘI CHỦ NGHĨA VIỆT NAM</w:t>
            </w:r>
          </w:p>
          <w:p w:rsidR="00447788" w:rsidRDefault="00447788" w:rsidP="00F303E7">
            <w:pPr>
              <w:spacing w:line="240" w:lineRule="auto"/>
              <w:ind w:right="256"/>
              <w:jc w:val="center"/>
              <w:rPr>
                <w:i/>
              </w:rPr>
            </w:pPr>
            <w:r>
              <w:rPr>
                <w:b/>
              </w:rPr>
              <w:t xml:space="preserve">    Độc lập - Tự do - Hạnh phúc</w:t>
            </w:r>
          </w:p>
        </w:tc>
      </w:tr>
      <w:tr w:rsidR="00447788" w:rsidTr="00AF0E3B">
        <w:trPr>
          <w:trHeight w:val="505"/>
        </w:trPr>
        <w:tc>
          <w:tcPr>
            <w:tcW w:w="3595" w:type="dxa"/>
            <w:hideMark/>
          </w:tcPr>
          <w:p w:rsidR="00447788" w:rsidRDefault="00817B3A" w:rsidP="007863C4">
            <w:pPr>
              <w:spacing w:before="120" w:line="240" w:lineRule="auto"/>
              <w:ind w:right="79"/>
              <w:jc w:val="center"/>
              <w:rPr>
                <w:b/>
              </w:rPr>
            </w:pPr>
            <w:r>
              <w:pict>
                <v:line id="_x0000_s1026" style="position:absolute;left:0;text-align:left;z-index:251660288;mso-position-horizontal-relative:text;mso-position-vertical-relative:text" from="52.5pt,2.1pt" to="118.5pt,2.1pt" strokeweight="1pt"/>
              </w:pict>
            </w:r>
            <w:r w:rsidR="00447788">
              <w:t>Số:</w:t>
            </w:r>
            <w:r w:rsidR="00447788">
              <w:rPr>
                <w:lang w:val="en-US"/>
              </w:rPr>
              <w:t xml:space="preserve">         </w:t>
            </w:r>
            <w:r w:rsidR="00447788">
              <w:t xml:space="preserve"> /BC - PCTT</w:t>
            </w:r>
          </w:p>
        </w:tc>
        <w:tc>
          <w:tcPr>
            <w:tcW w:w="6470" w:type="dxa"/>
            <w:hideMark/>
          </w:tcPr>
          <w:p w:rsidR="00447788" w:rsidRPr="00C079F3" w:rsidRDefault="00817B3A" w:rsidP="007863C4">
            <w:pPr>
              <w:spacing w:before="120" w:line="240" w:lineRule="auto"/>
              <w:ind w:right="255"/>
              <w:jc w:val="center"/>
              <w:rPr>
                <w:b/>
              </w:rPr>
            </w:pPr>
            <w:r>
              <w:pict>
                <v:line id="_x0000_s1027" style="position:absolute;left:0;text-align:left;z-index:251661312;mso-position-horizontal-relative:text;mso-position-vertical-relative:text" from="71.55pt,2.7pt" to="242.75pt,2.7pt" strokeweight="1pt"/>
              </w:pict>
            </w:r>
            <w:r w:rsidR="00447788">
              <w:rPr>
                <w:i/>
              </w:rPr>
              <w:t>Bố Trạch, ngày        tháng      năm 202</w:t>
            </w:r>
            <w:r w:rsidR="00C079F3" w:rsidRPr="00C079F3">
              <w:rPr>
                <w:i/>
              </w:rPr>
              <w:t>4</w:t>
            </w:r>
          </w:p>
        </w:tc>
      </w:tr>
    </w:tbl>
    <w:p w:rsidR="007863C4" w:rsidRPr="007863C4" w:rsidRDefault="00817B3A" w:rsidP="00B9097F">
      <w:pPr>
        <w:spacing w:before="60" w:after="60" w:line="254" w:lineRule="auto"/>
        <w:jc w:val="center"/>
        <w:rPr>
          <w:rFonts w:cs="Times New Roman"/>
          <w:b/>
          <w:sz w:val="36"/>
          <w:szCs w:val="28"/>
        </w:rPr>
      </w:pPr>
      <w:r>
        <w:rPr>
          <w:rFonts w:cs="Times New Roman"/>
          <w:b/>
          <w:noProof/>
          <w:sz w:val="36"/>
          <w:szCs w:val="28"/>
          <w:lang w:val="en-US"/>
        </w:rPr>
        <w:pict>
          <v:shapetype id="_x0000_t202" coordsize="21600,21600" o:spt="202" path="m,l,21600r21600,l21600,xe">
            <v:stroke joinstyle="miter"/>
            <v:path gradientshapeok="t" o:connecttype="rect"/>
          </v:shapetype>
          <v:shape id="_x0000_s1029" type="#_x0000_t202" style="position:absolute;left:0;text-align:left;margin-left:.05pt;margin-top:7.95pt;width:82.5pt;height:23.45pt;z-index:251663360;mso-position-horizontal-relative:text;mso-position-vertical-relative:text">
            <v:textbox>
              <w:txbxContent>
                <w:p w:rsidR="007863C4" w:rsidRPr="007863C4" w:rsidRDefault="007863C4" w:rsidP="007863C4">
                  <w:pPr>
                    <w:jc w:val="center"/>
                    <w:rPr>
                      <w:b/>
                      <w:lang w:val="en-US"/>
                    </w:rPr>
                  </w:pPr>
                  <w:r w:rsidRPr="007863C4">
                    <w:rPr>
                      <w:b/>
                      <w:lang w:val="en-US"/>
                    </w:rPr>
                    <w:t>DỰ THẢO</w:t>
                  </w:r>
                </w:p>
              </w:txbxContent>
            </v:textbox>
          </v:shape>
        </w:pict>
      </w:r>
    </w:p>
    <w:p w:rsidR="00447788" w:rsidRPr="00B9097F" w:rsidRDefault="00447788" w:rsidP="007863C4">
      <w:pPr>
        <w:spacing w:before="240" w:line="240" w:lineRule="auto"/>
        <w:jc w:val="center"/>
        <w:rPr>
          <w:rFonts w:cs="Times New Roman"/>
          <w:b/>
          <w:szCs w:val="28"/>
        </w:rPr>
      </w:pPr>
      <w:r w:rsidRPr="00B9097F">
        <w:rPr>
          <w:rFonts w:cs="Times New Roman"/>
          <w:b/>
          <w:szCs w:val="28"/>
        </w:rPr>
        <w:t>BÁO CÁO</w:t>
      </w:r>
    </w:p>
    <w:p w:rsidR="00447788" w:rsidRPr="00B9097F" w:rsidRDefault="00447788" w:rsidP="00624DC4">
      <w:pPr>
        <w:spacing w:line="240" w:lineRule="auto"/>
        <w:jc w:val="center"/>
        <w:rPr>
          <w:rFonts w:cs="Times New Roman"/>
          <w:b/>
          <w:szCs w:val="28"/>
        </w:rPr>
      </w:pPr>
      <w:r w:rsidRPr="00B9097F">
        <w:rPr>
          <w:rFonts w:cs="Times New Roman"/>
          <w:b/>
          <w:szCs w:val="28"/>
        </w:rPr>
        <w:t>TỔNG KẾ</w:t>
      </w:r>
      <w:r w:rsidR="00916B68">
        <w:rPr>
          <w:rFonts w:cs="Times New Roman"/>
          <w:b/>
          <w:szCs w:val="28"/>
        </w:rPr>
        <w:t>T CÔNG TÁC PHÒNG</w:t>
      </w:r>
      <w:r w:rsidRPr="00B9097F">
        <w:rPr>
          <w:rFonts w:cs="Times New Roman"/>
          <w:b/>
          <w:szCs w:val="28"/>
        </w:rPr>
        <w:t xml:space="preserve"> CHỐ</w:t>
      </w:r>
      <w:r w:rsidR="00997935">
        <w:rPr>
          <w:rFonts w:cs="Times New Roman"/>
          <w:b/>
          <w:szCs w:val="28"/>
        </w:rPr>
        <w:t xml:space="preserve">NG THIÊN TAI VÀ </w:t>
      </w:r>
      <w:r w:rsidR="00916B68">
        <w:rPr>
          <w:rFonts w:cs="Times New Roman"/>
          <w:b/>
          <w:szCs w:val="28"/>
          <w:lang w:val="en-US"/>
        </w:rPr>
        <w:t xml:space="preserve">TÌM KIẾM CỨU NẠN </w:t>
      </w:r>
      <w:r w:rsidR="00997935">
        <w:rPr>
          <w:rFonts w:cs="Times New Roman"/>
          <w:b/>
          <w:szCs w:val="28"/>
        </w:rPr>
        <w:t>NĂM</w:t>
      </w:r>
      <w:r w:rsidR="00997935">
        <w:rPr>
          <w:rFonts w:cs="Times New Roman"/>
          <w:b/>
          <w:szCs w:val="28"/>
          <w:lang w:val="en-US"/>
        </w:rPr>
        <w:t xml:space="preserve"> </w:t>
      </w:r>
      <w:r w:rsidR="00916B68">
        <w:rPr>
          <w:rFonts w:cs="Times New Roman"/>
          <w:b/>
          <w:szCs w:val="28"/>
        </w:rPr>
        <w:t>2023</w:t>
      </w:r>
      <w:r w:rsidR="00916B68">
        <w:rPr>
          <w:rFonts w:cs="Times New Roman"/>
          <w:b/>
          <w:szCs w:val="28"/>
          <w:lang w:val="en-US"/>
        </w:rPr>
        <w:t xml:space="preserve"> VÀ </w:t>
      </w:r>
      <w:r w:rsidRPr="00B9097F">
        <w:rPr>
          <w:rFonts w:cs="Times New Roman"/>
          <w:b/>
          <w:szCs w:val="28"/>
        </w:rPr>
        <w:t xml:space="preserve">TRIỂN </w:t>
      </w:r>
      <w:bookmarkStart w:id="0" w:name="_GoBack"/>
      <w:bookmarkEnd w:id="0"/>
      <w:r w:rsidRPr="00B9097F">
        <w:rPr>
          <w:rFonts w:cs="Times New Roman"/>
          <w:b/>
          <w:szCs w:val="28"/>
        </w:rPr>
        <w:t>KHAI NHIỆM VỤ NĂM 2024</w:t>
      </w:r>
    </w:p>
    <w:p w:rsidR="00447788" w:rsidRPr="00B9097F" w:rsidRDefault="00817B3A" w:rsidP="00624DC4">
      <w:pPr>
        <w:spacing w:line="240" w:lineRule="auto"/>
        <w:ind w:firstLine="720"/>
        <w:jc w:val="center"/>
        <w:rPr>
          <w:rFonts w:cs="Times New Roman"/>
          <w:spacing w:val="-4"/>
          <w:szCs w:val="28"/>
        </w:rPr>
      </w:pPr>
      <w:r>
        <w:rPr>
          <w:rFonts w:cs="Times New Roman"/>
          <w:szCs w:val="28"/>
        </w:rPr>
        <w:pict>
          <v:line id="_x0000_s1028" style="position:absolute;left:0;text-align:left;z-index:251662336" from="151.75pt,4.65pt" to="300.95pt,4.65pt"/>
        </w:pict>
      </w:r>
    </w:p>
    <w:p w:rsidR="00447788" w:rsidRPr="00B9097F" w:rsidRDefault="00447788" w:rsidP="00624DC4">
      <w:pPr>
        <w:spacing w:line="240" w:lineRule="auto"/>
        <w:jc w:val="center"/>
        <w:rPr>
          <w:rFonts w:cs="Times New Roman"/>
          <w:spacing w:val="-4"/>
          <w:szCs w:val="28"/>
        </w:rPr>
      </w:pPr>
      <w:r w:rsidRPr="00B9097F">
        <w:rPr>
          <w:rFonts w:cs="Times New Roman"/>
          <w:b/>
          <w:szCs w:val="28"/>
        </w:rPr>
        <w:t>Phần thứ I</w:t>
      </w:r>
    </w:p>
    <w:p w:rsidR="00447788" w:rsidRPr="00B9097F" w:rsidRDefault="00447788" w:rsidP="00624DC4">
      <w:pPr>
        <w:spacing w:line="240" w:lineRule="auto"/>
        <w:jc w:val="center"/>
        <w:rPr>
          <w:rFonts w:cs="Times New Roman"/>
          <w:b/>
          <w:szCs w:val="28"/>
        </w:rPr>
      </w:pPr>
      <w:r w:rsidRPr="00B9097F">
        <w:rPr>
          <w:rFonts w:cs="Times New Roman"/>
          <w:b/>
          <w:szCs w:val="28"/>
        </w:rPr>
        <w:t>CÔNG TÁC PHÒNG CHỐNG THIÊN TAI VÀ TKC</w:t>
      </w:r>
      <w:r w:rsidR="00C079F3" w:rsidRPr="00B9097F">
        <w:rPr>
          <w:rFonts w:cs="Times New Roman"/>
          <w:b/>
          <w:szCs w:val="28"/>
        </w:rPr>
        <w:t>N</w:t>
      </w:r>
      <w:r w:rsidRPr="00B9097F">
        <w:rPr>
          <w:rFonts w:cs="Times New Roman"/>
          <w:b/>
          <w:szCs w:val="28"/>
        </w:rPr>
        <w:t xml:space="preserve"> NĂM 2023</w:t>
      </w:r>
    </w:p>
    <w:p w:rsidR="00447788" w:rsidRPr="00B9097F" w:rsidRDefault="00447788" w:rsidP="00624DC4">
      <w:pPr>
        <w:spacing w:before="60" w:after="60" w:line="254" w:lineRule="auto"/>
        <w:ind w:firstLine="720"/>
        <w:jc w:val="center"/>
        <w:rPr>
          <w:rFonts w:cs="Times New Roman"/>
          <w:spacing w:val="-4"/>
          <w:szCs w:val="28"/>
        </w:rPr>
      </w:pPr>
    </w:p>
    <w:p w:rsidR="00447788" w:rsidRPr="00B9097F" w:rsidRDefault="00447788" w:rsidP="00624DC4">
      <w:pPr>
        <w:spacing w:before="60" w:after="60" w:line="254" w:lineRule="auto"/>
        <w:ind w:firstLine="720"/>
        <w:rPr>
          <w:rFonts w:cs="Times New Roman"/>
          <w:b/>
          <w:szCs w:val="28"/>
        </w:rPr>
      </w:pPr>
      <w:r w:rsidRPr="00B9097F">
        <w:rPr>
          <w:rFonts w:cs="Times New Roman"/>
          <w:b/>
          <w:szCs w:val="28"/>
        </w:rPr>
        <w:t>I. TÌNH HÌNH THIÊN TAI</w:t>
      </w:r>
    </w:p>
    <w:p w:rsidR="00447788" w:rsidRPr="00B9097F" w:rsidRDefault="00447788" w:rsidP="00624DC4">
      <w:pPr>
        <w:spacing w:before="60" w:after="60" w:line="254" w:lineRule="auto"/>
        <w:ind w:firstLine="720"/>
        <w:jc w:val="both"/>
        <w:rPr>
          <w:rFonts w:cs="Times New Roman"/>
          <w:b/>
          <w:bCs/>
          <w:szCs w:val="28"/>
          <w:lang w:val="de-DE"/>
        </w:rPr>
      </w:pPr>
      <w:r w:rsidRPr="00B9097F">
        <w:rPr>
          <w:rFonts w:cs="Times New Roman"/>
          <w:b/>
          <w:bCs/>
          <w:szCs w:val="28"/>
          <w:lang w:val="de-DE"/>
        </w:rPr>
        <w:t>1. Tình hình thiên tai năm 2023</w:t>
      </w:r>
    </w:p>
    <w:p w:rsidR="00447788" w:rsidRPr="00B9097F" w:rsidRDefault="00447788" w:rsidP="00624DC4">
      <w:pPr>
        <w:spacing w:before="60" w:after="60" w:line="254" w:lineRule="auto"/>
        <w:ind w:firstLine="426"/>
        <w:jc w:val="both"/>
        <w:rPr>
          <w:rFonts w:eastAsia="Times New Roman" w:cs="Times New Roman"/>
          <w:bCs/>
          <w:iCs/>
          <w:szCs w:val="28"/>
        </w:rPr>
      </w:pPr>
      <w:r w:rsidRPr="00B9097F">
        <w:rPr>
          <w:rFonts w:cs="Times New Roman"/>
          <w:bCs/>
          <w:szCs w:val="28"/>
          <w:lang w:val="de-DE"/>
        </w:rPr>
        <w:t xml:space="preserve">- Bão, ATNĐ: Trong năm 2023 có 05 cơn bão và 02 ATNĐ trên biển đông </w:t>
      </w:r>
      <w:r w:rsidRPr="00B9097F">
        <w:rPr>
          <w:rFonts w:eastAsia="Times New Roman" w:cs="Times New Roman"/>
          <w:szCs w:val="28"/>
          <w:lang w:val="de-DE"/>
        </w:rPr>
        <w:t>trong đó Bố Trạch chịu ảnh hưởng hoàn lưu ATNĐ 02 nên đã có mưa to, có nơi mưa rất to, vùng ven biển có gió giật cấp 6-7.</w:t>
      </w:r>
    </w:p>
    <w:p w:rsidR="00447788" w:rsidRPr="00B9097F" w:rsidRDefault="00447788" w:rsidP="00624DC4">
      <w:pPr>
        <w:spacing w:before="60" w:after="60" w:line="254" w:lineRule="auto"/>
        <w:ind w:firstLine="720"/>
        <w:jc w:val="both"/>
        <w:rPr>
          <w:rFonts w:cs="Times New Roman"/>
          <w:szCs w:val="28"/>
          <w:lang w:val="de-DE"/>
        </w:rPr>
      </w:pPr>
      <w:r w:rsidRPr="00B9097F">
        <w:rPr>
          <w:rFonts w:cs="Times New Roman"/>
          <w:color w:val="000000"/>
          <w:szCs w:val="28"/>
          <w:lang w:val="de-DE"/>
        </w:rPr>
        <w:t>- Không khí lạnh: Từ tháng 01- 03 năm 2023 có 8 đợt gió mùa Đông Bắc và không khí lanh tăng cường</w:t>
      </w:r>
      <w:r w:rsidRPr="00B9097F">
        <w:rPr>
          <w:rFonts w:cs="Times New Roman"/>
          <w:szCs w:val="28"/>
          <w:lang w:val="de-DE"/>
        </w:rPr>
        <w:t>.Trong đó tháng 01xẩy ra 03 đợt nhiệt dộ có lúc xuống 14- 16</w:t>
      </w:r>
      <w:r w:rsidRPr="00B9097F">
        <w:rPr>
          <w:rFonts w:cs="Times New Roman"/>
          <w:szCs w:val="28"/>
          <w:vertAlign w:val="superscript"/>
          <w:lang w:val="de-DE"/>
        </w:rPr>
        <w:t>0</w:t>
      </w:r>
      <w:r w:rsidRPr="00B9097F">
        <w:rPr>
          <w:rFonts w:cs="Times New Roman"/>
          <w:szCs w:val="28"/>
          <w:lang w:val="de-DE"/>
        </w:rPr>
        <w:t>c làm thiệt</w:t>
      </w:r>
      <w:r w:rsidRPr="00B9097F">
        <w:rPr>
          <w:rFonts w:cs="Times New Roman"/>
          <w:szCs w:val="28"/>
        </w:rPr>
        <w:t xml:space="preserve"> h</w:t>
      </w:r>
      <w:r w:rsidRPr="00B9097F">
        <w:rPr>
          <w:rFonts w:cs="Times New Roman"/>
          <w:szCs w:val="28"/>
          <w:lang w:val="de-DE"/>
        </w:rPr>
        <w:t>ạ</w:t>
      </w:r>
      <w:r w:rsidRPr="00B9097F">
        <w:rPr>
          <w:rFonts w:cs="Times New Roman"/>
          <w:szCs w:val="28"/>
        </w:rPr>
        <w:t>i hoa màu cây vụ Đông</w:t>
      </w:r>
      <w:r w:rsidRPr="00B9097F">
        <w:rPr>
          <w:rFonts w:cs="Times New Roman"/>
          <w:szCs w:val="28"/>
          <w:lang w:val="de-DE"/>
        </w:rPr>
        <w:t>.</w:t>
      </w:r>
      <w:r w:rsidRPr="00B9097F">
        <w:rPr>
          <w:rFonts w:cs="Times New Roman"/>
          <w:color w:val="000000"/>
          <w:szCs w:val="28"/>
          <w:lang w:val="de-DE"/>
        </w:rPr>
        <w:t xml:space="preserve"> </w:t>
      </w:r>
    </w:p>
    <w:p w:rsidR="00447788" w:rsidRPr="00B9097F" w:rsidRDefault="00447788" w:rsidP="00624DC4">
      <w:pPr>
        <w:spacing w:before="60" w:after="60" w:line="254" w:lineRule="auto"/>
        <w:ind w:firstLine="720"/>
        <w:jc w:val="both"/>
        <w:rPr>
          <w:rFonts w:cs="Times New Roman"/>
          <w:color w:val="000000"/>
          <w:szCs w:val="28"/>
          <w:lang w:val="de-DE"/>
        </w:rPr>
      </w:pPr>
      <w:r w:rsidRPr="00B9097F">
        <w:rPr>
          <w:rFonts w:cs="Times New Roman"/>
          <w:color w:val="000000"/>
          <w:szCs w:val="28"/>
          <w:lang w:val="de-DE"/>
        </w:rPr>
        <w:t>- Nắng nóng: Nửa cuối tháng 5 và trong tháng 6-8/2023 xuất hiện nhiều đợt nắng nóng, nhiệt độ lên cao, có nơi 38, 39</w:t>
      </w:r>
      <w:r w:rsidRPr="00B9097F">
        <w:rPr>
          <w:rFonts w:cs="Times New Roman"/>
          <w:color w:val="000000"/>
          <w:szCs w:val="28"/>
          <w:vertAlign w:val="superscript"/>
          <w:lang w:val="de-DE"/>
        </w:rPr>
        <w:t>0</w:t>
      </w:r>
      <w:r w:rsidRPr="00B9097F">
        <w:rPr>
          <w:rFonts w:cs="Times New Roman"/>
          <w:color w:val="000000"/>
          <w:szCs w:val="28"/>
          <w:lang w:val="de-DE"/>
        </w:rPr>
        <w:t xml:space="preserve">C kéo dài trong nhiều ngày. </w:t>
      </w:r>
    </w:p>
    <w:p w:rsidR="007D5D64" w:rsidRPr="00B9097F" w:rsidRDefault="007D5D64" w:rsidP="00624DC4">
      <w:pPr>
        <w:spacing w:before="60" w:after="60" w:line="254" w:lineRule="auto"/>
        <w:jc w:val="both"/>
        <w:rPr>
          <w:rFonts w:cs="Times New Roman"/>
          <w:szCs w:val="28"/>
        </w:rPr>
      </w:pPr>
      <w:r w:rsidRPr="00B9097F">
        <w:rPr>
          <w:rFonts w:cs="Times New Roman"/>
          <w:szCs w:val="28"/>
          <w:lang w:val="de-DE"/>
        </w:rPr>
        <w:tab/>
        <w:t>- Sạt lỡ đất</w:t>
      </w:r>
      <w:r w:rsidRPr="00B9097F">
        <w:rPr>
          <w:rFonts w:cs="Times New Roman"/>
          <w:b/>
          <w:szCs w:val="28"/>
        </w:rPr>
        <w:t>:</w:t>
      </w:r>
      <w:r w:rsidRPr="00B9097F">
        <w:rPr>
          <w:rFonts w:cs="Times New Roman"/>
          <w:b/>
          <w:szCs w:val="28"/>
          <w:lang w:val="de-DE"/>
        </w:rPr>
        <w:t xml:space="preserve"> </w:t>
      </w:r>
      <w:r w:rsidRPr="00B9097F">
        <w:rPr>
          <w:rFonts w:cs="Times New Roman"/>
          <w:szCs w:val="28"/>
        </w:rPr>
        <w:t xml:space="preserve">Toàn </w:t>
      </w:r>
      <w:r w:rsidRPr="00B9097F">
        <w:rPr>
          <w:rFonts w:cs="Times New Roman"/>
          <w:szCs w:val="28"/>
          <w:lang w:val="de-DE"/>
        </w:rPr>
        <w:t xml:space="preserve">huyện </w:t>
      </w:r>
      <w:r w:rsidR="003527B3" w:rsidRPr="00B9097F">
        <w:rPr>
          <w:rFonts w:cs="Times New Roman"/>
          <w:szCs w:val="28"/>
        </w:rPr>
        <w:t xml:space="preserve"> có </w:t>
      </w:r>
      <w:r w:rsidR="003527B3" w:rsidRPr="00B9097F">
        <w:rPr>
          <w:rFonts w:cs="Times New Roman"/>
          <w:szCs w:val="28"/>
          <w:lang w:val="de-DE"/>
        </w:rPr>
        <w:t>12</w:t>
      </w:r>
      <w:r w:rsidRPr="00B9097F">
        <w:rPr>
          <w:rFonts w:cs="Times New Roman"/>
          <w:szCs w:val="28"/>
        </w:rPr>
        <w:t xml:space="preserve"> điểm sạt lở bờ sông, suối với tổng chiều dài khoả</w:t>
      </w:r>
      <w:r w:rsidR="003527B3" w:rsidRPr="00B9097F">
        <w:rPr>
          <w:rFonts w:cs="Times New Roman"/>
          <w:szCs w:val="28"/>
        </w:rPr>
        <w:t xml:space="preserve">ng </w:t>
      </w:r>
      <w:r w:rsidR="003527B3" w:rsidRPr="00B9097F">
        <w:rPr>
          <w:rFonts w:cs="Times New Roman"/>
          <w:b/>
          <w:szCs w:val="28"/>
          <w:lang w:val="de-DE"/>
        </w:rPr>
        <w:t>15,76</w:t>
      </w:r>
      <w:r w:rsidR="003527B3" w:rsidRPr="00B9097F">
        <w:rPr>
          <w:rFonts w:cs="Times New Roman"/>
          <w:b/>
          <w:szCs w:val="28"/>
        </w:rPr>
        <w:t xml:space="preserve"> km;</w:t>
      </w:r>
      <w:r w:rsidR="003527B3" w:rsidRPr="00B9097F">
        <w:rPr>
          <w:rFonts w:cs="Times New Roman"/>
          <w:szCs w:val="28"/>
        </w:rPr>
        <w:t xml:space="preserve"> 0</w:t>
      </w:r>
      <w:r w:rsidR="003527B3" w:rsidRPr="00B9097F">
        <w:rPr>
          <w:rFonts w:cs="Times New Roman"/>
          <w:szCs w:val="28"/>
          <w:lang w:val="de-DE"/>
        </w:rPr>
        <w:t>1</w:t>
      </w:r>
      <w:r w:rsidRPr="00B9097F">
        <w:rPr>
          <w:rFonts w:cs="Times New Roman"/>
          <w:szCs w:val="28"/>
        </w:rPr>
        <w:t xml:space="preserve"> điểm sạt lở bờ biển với tổng chiều dài khoả</w:t>
      </w:r>
      <w:r w:rsidR="003527B3" w:rsidRPr="00B9097F">
        <w:rPr>
          <w:rFonts w:cs="Times New Roman"/>
          <w:szCs w:val="28"/>
        </w:rPr>
        <w:t xml:space="preserve">ng </w:t>
      </w:r>
      <w:r w:rsidR="003527B3" w:rsidRPr="00B9097F">
        <w:rPr>
          <w:rFonts w:cs="Times New Roman"/>
          <w:b/>
          <w:szCs w:val="28"/>
          <w:lang w:val="de-DE"/>
        </w:rPr>
        <w:t>0,88</w:t>
      </w:r>
      <w:r w:rsidR="003527B3" w:rsidRPr="00B9097F">
        <w:rPr>
          <w:rFonts w:cs="Times New Roman"/>
          <w:b/>
          <w:szCs w:val="28"/>
        </w:rPr>
        <w:t xml:space="preserve"> km;</w:t>
      </w:r>
      <w:r w:rsidR="003527B3" w:rsidRPr="00B9097F">
        <w:rPr>
          <w:rFonts w:cs="Times New Roman"/>
          <w:b/>
          <w:szCs w:val="28"/>
          <w:lang w:val="de-DE"/>
        </w:rPr>
        <w:t xml:space="preserve"> </w:t>
      </w:r>
      <w:r w:rsidR="003527B3" w:rsidRPr="00B9097F">
        <w:rPr>
          <w:rFonts w:cs="Times New Roman"/>
          <w:szCs w:val="28"/>
        </w:rPr>
        <w:t>05</w:t>
      </w:r>
      <w:r w:rsidRPr="00B9097F">
        <w:rPr>
          <w:rFonts w:cs="Times New Roman"/>
          <w:szCs w:val="28"/>
        </w:rPr>
        <w:t xml:space="preserve"> điểm sạt lở khu dân cư có nguy cơ mấ</w:t>
      </w:r>
      <w:r w:rsidR="003527B3" w:rsidRPr="00B9097F">
        <w:rPr>
          <w:rFonts w:cs="Times New Roman"/>
          <w:szCs w:val="28"/>
        </w:rPr>
        <w:t xml:space="preserve">t an toàn (trong đó có </w:t>
      </w:r>
      <w:r w:rsidR="003527B3" w:rsidRPr="00B9097F">
        <w:rPr>
          <w:rFonts w:cs="Times New Roman"/>
          <w:szCs w:val="28"/>
          <w:lang w:val="de-DE"/>
        </w:rPr>
        <w:t>03</w:t>
      </w:r>
      <w:r w:rsidRPr="00B9097F">
        <w:rPr>
          <w:rFonts w:cs="Times New Roman"/>
          <w:szCs w:val="28"/>
        </w:rPr>
        <w:t xml:space="preserve"> điểm sạt lở khu dân cư có nguy cơ rất cao) ảnh hưởng trực tiếp đế</w:t>
      </w:r>
      <w:r w:rsidR="003527B3" w:rsidRPr="00B9097F">
        <w:rPr>
          <w:rFonts w:cs="Times New Roman"/>
          <w:szCs w:val="28"/>
        </w:rPr>
        <w:t xml:space="preserve">n </w:t>
      </w:r>
      <w:r w:rsidR="003527B3" w:rsidRPr="00B9097F">
        <w:rPr>
          <w:rFonts w:cs="Times New Roman"/>
          <w:b/>
          <w:szCs w:val="28"/>
          <w:lang w:val="de-DE"/>
        </w:rPr>
        <w:t>100 hộ, 464 khẩu</w:t>
      </w:r>
      <w:r w:rsidRPr="00B9097F">
        <w:rPr>
          <w:rFonts w:cs="Times New Roman"/>
          <w:szCs w:val="28"/>
        </w:rPr>
        <w:t>. Các điểm sạt lở chủ yếu đã có từ các năm trước và tiếp tục sạt lở trong năm 2023, bên cạnh một số điểm sạt lở mới xuất hiện như: sạt lở bờ biển khu vực</w:t>
      </w:r>
      <w:r w:rsidR="003527B3" w:rsidRPr="00B9097F">
        <w:rPr>
          <w:rFonts w:cs="Times New Roman"/>
          <w:szCs w:val="28"/>
        </w:rPr>
        <w:t xml:space="preserve"> xã Đức Trạch …</w:t>
      </w:r>
    </w:p>
    <w:p w:rsidR="00447788" w:rsidRPr="00B9097F" w:rsidRDefault="00447788" w:rsidP="00624DC4">
      <w:pPr>
        <w:spacing w:before="60" w:after="60" w:line="254" w:lineRule="auto"/>
        <w:ind w:firstLine="720"/>
        <w:jc w:val="both"/>
        <w:rPr>
          <w:rFonts w:cs="Times New Roman"/>
          <w:b/>
          <w:szCs w:val="28"/>
          <w:lang w:val="de-DE"/>
        </w:rPr>
      </w:pPr>
      <w:r w:rsidRPr="00B9097F">
        <w:rPr>
          <w:rFonts w:cs="Times New Roman"/>
          <w:b/>
          <w:szCs w:val="28"/>
          <w:lang w:val="de-DE"/>
        </w:rPr>
        <w:t>2. Tình hình thiệt hại</w:t>
      </w:r>
    </w:p>
    <w:p w:rsidR="00447788" w:rsidRPr="00B9097F" w:rsidRDefault="00447788" w:rsidP="00624DC4">
      <w:pPr>
        <w:spacing w:before="60" w:after="60" w:line="254" w:lineRule="auto"/>
        <w:ind w:firstLine="720"/>
        <w:jc w:val="both"/>
        <w:rPr>
          <w:rFonts w:cs="Times New Roman"/>
          <w:i/>
          <w:szCs w:val="28"/>
          <w:lang w:val="de-DE"/>
        </w:rPr>
      </w:pPr>
      <w:r w:rsidRPr="00B9097F">
        <w:rPr>
          <w:rFonts w:cs="Times New Roman"/>
          <w:i/>
          <w:szCs w:val="28"/>
          <w:lang w:val="de-DE"/>
        </w:rPr>
        <w:t>- Ảnh hưởng của không khí lạnh:</w:t>
      </w:r>
    </w:p>
    <w:p w:rsidR="00447788" w:rsidRPr="00B9097F" w:rsidRDefault="00447788" w:rsidP="00624DC4">
      <w:pPr>
        <w:spacing w:before="60" w:after="60" w:line="254" w:lineRule="auto"/>
        <w:ind w:firstLine="720"/>
        <w:jc w:val="both"/>
        <w:rPr>
          <w:rFonts w:cs="Times New Roman"/>
          <w:szCs w:val="28"/>
          <w:lang w:val="de-DE"/>
        </w:rPr>
      </w:pPr>
      <w:r w:rsidRPr="00B9097F">
        <w:rPr>
          <w:rFonts w:cs="Times New Roman"/>
          <w:kern w:val="36"/>
          <w:szCs w:val="28"/>
          <w:lang w:val="de-DE"/>
        </w:rPr>
        <w:t xml:space="preserve"> K</w:t>
      </w:r>
      <w:r w:rsidRPr="00B9097F">
        <w:rPr>
          <w:rFonts w:cs="Times New Roman"/>
          <w:kern w:val="36"/>
          <w:szCs w:val="28"/>
        </w:rPr>
        <w:t xml:space="preserve">hông khí lạnh kết hợp với mưa đã làm </w:t>
      </w:r>
      <w:r w:rsidRPr="00B9097F">
        <w:rPr>
          <w:rFonts w:cs="Times New Roman"/>
          <w:kern w:val="36"/>
          <w:szCs w:val="28"/>
          <w:lang w:val="de-DE"/>
        </w:rPr>
        <w:t>100</w:t>
      </w:r>
      <w:r w:rsidRPr="00B9097F">
        <w:rPr>
          <w:rFonts w:cs="Times New Roman"/>
          <w:kern w:val="36"/>
          <w:szCs w:val="28"/>
        </w:rPr>
        <w:t xml:space="preserve"> ha lúa Đông </w:t>
      </w:r>
      <w:r w:rsidRPr="00B9097F">
        <w:rPr>
          <w:rFonts w:cs="Times New Roman"/>
          <w:kern w:val="36"/>
          <w:szCs w:val="28"/>
          <w:lang w:val="de-DE"/>
        </w:rPr>
        <w:t>X</w:t>
      </w:r>
      <w:r w:rsidRPr="00B9097F">
        <w:rPr>
          <w:rFonts w:cs="Times New Roman"/>
          <w:kern w:val="36"/>
          <w:szCs w:val="28"/>
        </w:rPr>
        <w:t xml:space="preserve">uân </w:t>
      </w:r>
      <w:r w:rsidRPr="00B9097F">
        <w:rPr>
          <w:rFonts w:cs="Times New Roman"/>
          <w:kern w:val="36"/>
          <w:szCs w:val="28"/>
          <w:lang w:val="de-DE"/>
        </w:rPr>
        <w:t xml:space="preserve">dài ngày </w:t>
      </w:r>
      <w:r w:rsidRPr="00B9097F">
        <w:rPr>
          <w:rFonts w:cs="Times New Roman"/>
          <w:kern w:val="36"/>
          <w:szCs w:val="28"/>
        </w:rPr>
        <w:t>trên địa bàn huyện</w:t>
      </w:r>
      <w:r w:rsidRPr="00B9097F">
        <w:rPr>
          <w:rFonts w:cs="Times New Roman"/>
          <w:kern w:val="36"/>
          <w:szCs w:val="28"/>
          <w:lang w:val="de-DE"/>
        </w:rPr>
        <w:t xml:space="preserve"> ngập úng phải gieo lại. </w:t>
      </w:r>
    </w:p>
    <w:p w:rsidR="00447788" w:rsidRPr="00B9097F" w:rsidRDefault="00447788" w:rsidP="00624DC4">
      <w:pPr>
        <w:spacing w:before="60" w:after="60" w:line="254" w:lineRule="auto"/>
        <w:ind w:firstLine="720"/>
        <w:jc w:val="both"/>
        <w:rPr>
          <w:rFonts w:cs="Times New Roman"/>
          <w:i/>
          <w:szCs w:val="28"/>
          <w:lang w:val="de-DE"/>
        </w:rPr>
      </w:pPr>
      <w:r w:rsidRPr="00B9097F">
        <w:rPr>
          <w:rFonts w:cs="Times New Roman"/>
          <w:i/>
          <w:szCs w:val="28"/>
          <w:lang w:val="de-DE"/>
        </w:rPr>
        <w:t>- Ảnh hưởng của nắng nóng:</w:t>
      </w:r>
    </w:p>
    <w:p w:rsidR="00447788" w:rsidRPr="00B9097F" w:rsidRDefault="00447788" w:rsidP="00624DC4">
      <w:pPr>
        <w:spacing w:before="60" w:after="60" w:line="254" w:lineRule="auto"/>
        <w:ind w:firstLine="720"/>
        <w:jc w:val="both"/>
        <w:rPr>
          <w:rFonts w:cs="Times New Roman"/>
          <w:szCs w:val="28"/>
          <w:lang w:val="de-DE"/>
        </w:rPr>
      </w:pPr>
      <w:r w:rsidRPr="00B9097F">
        <w:rPr>
          <w:rFonts w:cs="Times New Roman"/>
          <w:szCs w:val="28"/>
          <w:lang w:val="de-DE"/>
        </w:rPr>
        <w:t xml:space="preserve">+ Nắng nóng xảy ra sớm cường độ khá gay gắt nửa cuối tháng </w:t>
      </w:r>
      <w:r w:rsidRPr="00B9097F">
        <w:rPr>
          <w:rFonts w:cs="Times New Roman"/>
          <w:color w:val="000000"/>
          <w:szCs w:val="28"/>
          <w:lang w:val="de-DE"/>
        </w:rPr>
        <w:t>5 và trong tháng 6-8/2023 có nơi 38, 39</w:t>
      </w:r>
      <w:r w:rsidRPr="00B9097F">
        <w:rPr>
          <w:rFonts w:cs="Times New Roman"/>
          <w:color w:val="000000"/>
          <w:szCs w:val="28"/>
          <w:vertAlign w:val="superscript"/>
          <w:lang w:val="de-DE"/>
        </w:rPr>
        <w:t>0</w:t>
      </w:r>
      <w:r w:rsidRPr="00B9097F">
        <w:rPr>
          <w:rFonts w:cs="Times New Roman"/>
          <w:color w:val="000000"/>
          <w:szCs w:val="28"/>
          <w:lang w:val="de-DE"/>
        </w:rPr>
        <w:t>C</w:t>
      </w:r>
      <w:r w:rsidRPr="00B9097F">
        <w:rPr>
          <w:rFonts w:cs="Times New Roman"/>
          <w:szCs w:val="28"/>
          <w:lang w:val="de-DE"/>
        </w:rPr>
        <w:t xml:space="preserve"> nên một số hồ đập thiếu nước tưới cục bộ cho cho diện tích sản xuất vụ Hè Thu tại một số dịa phương (Phúc Trạch,Tây Trạch , Lâm Trạch) </w:t>
      </w:r>
    </w:p>
    <w:p w:rsidR="00447788" w:rsidRPr="00B9097F" w:rsidRDefault="00447788" w:rsidP="00624DC4">
      <w:pPr>
        <w:spacing w:before="60" w:after="60" w:line="254" w:lineRule="auto"/>
        <w:ind w:firstLine="720"/>
        <w:jc w:val="both"/>
        <w:rPr>
          <w:rFonts w:cs="Times New Roman"/>
          <w:szCs w:val="28"/>
          <w:lang w:val="de-DE"/>
        </w:rPr>
      </w:pPr>
      <w:r w:rsidRPr="00B9097F">
        <w:rPr>
          <w:rFonts w:cs="Times New Roman"/>
          <w:szCs w:val="28"/>
          <w:lang w:val="de-DE"/>
        </w:rPr>
        <w:t xml:space="preserve">+ Ngày 26-27/8/2023 trên địa bàn xã Thanh Trạch đã xẩy ra cháy rừng làm thiệt hại 01 ha và ảnh hưởng 10 ha keo trồng. </w:t>
      </w:r>
    </w:p>
    <w:p w:rsidR="00447788" w:rsidRPr="00B9097F" w:rsidRDefault="00447788" w:rsidP="00624DC4">
      <w:pPr>
        <w:spacing w:before="60" w:after="60" w:line="254" w:lineRule="auto"/>
        <w:ind w:firstLine="720"/>
        <w:jc w:val="both"/>
        <w:rPr>
          <w:rFonts w:cs="Times New Roman"/>
          <w:szCs w:val="28"/>
          <w:lang w:val="de-DE"/>
        </w:rPr>
      </w:pPr>
      <w:r w:rsidRPr="00B9097F">
        <w:rPr>
          <w:rFonts w:cs="Times New Roman"/>
          <w:szCs w:val="28"/>
          <w:lang w:val="de-DE"/>
        </w:rPr>
        <w:lastRenderedPageBreak/>
        <w:t xml:space="preserve">+ Ngày 28/8/2023 trên địa bàn xã Hạ Trạch , Bắc Trạch đã xẩy ra cháy rừng làm thiệt hại 8 ha rừng sản xuất (Hạ Trạch 7,5 ha, Bắc Trạch 0,5 ha) </w:t>
      </w:r>
    </w:p>
    <w:p w:rsidR="00447788" w:rsidRPr="00B9097F" w:rsidRDefault="00447788" w:rsidP="00624DC4">
      <w:pPr>
        <w:spacing w:before="60" w:after="60" w:line="254" w:lineRule="auto"/>
        <w:ind w:firstLine="720"/>
        <w:jc w:val="both"/>
        <w:rPr>
          <w:rFonts w:cs="Times New Roman"/>
          <w:i/>
          <w:szCs w:val="28"/>
          <w:lang w:val="de-DE"/>
        </w:rPr>
      </w:pPr>
      <w:r w:rsidRPr="00B9097F">
        <w:rPr>
          <w:rFonts w:cs="Times New Roman"/>
          <w:i/>
          <w:szCs w:val="28"/>
          <w:lang w:val="de-DE"/>
        </w:rPr>
        <w:t xml:space="preserve">- Ảnh hưởng do giông sét và lốc xoáy: </w:t>
      </w:r>
    </w:p>
    <w:p w:rsidR="00447788" w:rsidRPr="00D5466C" w:rsidRDefault="00447788" w:rsidP="00624DC4">
      <w:pPr>
        <w:spacing w:before="60" w:after="60" w:line="254" w:lineRule="auto"/>
        <w:ind w:firstLine="720"/>
        <w:jc w:val="both"/>
        <w:rPr>
          <w:rFonts w:cs="Times New Roman"/>
          <w:spacing w:val="-4"/>
          <w:szCs w:val="28"/>
          <w:lang w:val="de-DE"/>
        </w:rPr>
      </w:pPr>
      <w:r w:rsidRPr="00D5466C">
        <w:rPr>
          <w:rFonts w:cs="Times New Roman"/>
          <w:spacing w:val="-4"/>
          <w:szCs w:val="28"/>
          <w:lang w:val="de-DE"/>
        </w:rPr>
        <w:t xml:space="preserve">+ Ngày 18-27/4 và đêm 07/5/2023 trên địa bàn huyện xẩy ra mưa lớn và lốc làm trên 400 ha lúa ngập úng, gãy đỗ làm giảm năng suất sản lượng từ 10-30%. </w:t>
      </w:r>
    </w:p>
    <w:p w:rsidR="00447788" w:rsidRPr="00B9097F" w:rsidRDefault="00447788" w:rsidP="00624DC4">
      <w:pPr>
        <w:spacing w:before="60" w:after="60" w:line="254" w:lineRule="auto"/>
        <w:ind w:firstLine="720"/>
        <w:jc w:val="both"/>
        <w:rPr>
          <w:rFonts w:cs="Times New Roman"/>
          <w:szCs w:val="28"/>
          <w:lang w:val="de-DE"/>
        </w:rPr>
      </w:pPr>
      <w:r w:rsidRPr="00B9097F">
        <w:rPr>
          <w:rFonts w:cs="Times New Roman"/>
          <w:szCs w:val="28"/>
          <w:lang w:val="de-DE"/>
        </w:rPr>
        <w:t>+ Giông sét xẩy ra lúc 13h 30 giờ ngày 20/8/2023 trên địa bàn xã Hưng Trạch làm 01 người chết và 01 người bị thương.</w:t>
      </w:r>
    </w:p>
    <w:p w:rsidR="00447788" w:rsidRPr="00B9097F" w:rsidRDefault="00447788" w:rsidP="00624DC4">
      <w:pPr>
        <w:spacing w:before="60" w:after="60" w:line="254" w:lineRule="auto"/>
        <w:ind w:firstLine="720"/>
        <w:jc w:val="both"/>
        <w:rPr>
          <w:rFonts w:cs="Times New Roman"/>
          <w:szCs w:val="28"/>
          <w:lang w:val="de-DE"/>
        </w:rPr>
      </w:pPr>
      <w:r w:rsidRPr="00B9097F">
        <w:rPr>
          <w:rFonts w:cs="Times New Roman"/>
          <w:b/>
          <w:bCs/>
          <w:szCs w:val="28"/>
          <w:lang w:val="de-DE"/>
        </w:rPr>
        <w:t>4. Công tác cứu trợ và khôi phục sản xuất</w:t>
      </w:r>
    </w:p>
    <w:p w:rsidR="00447788" w:rsidRPr="00B9097F" w:rsidRDefault="00447788" w:rsidP="00624DC4">
      <w:pPr>
        <w:spacing w:before="60" w:after="60" w:line="254" w:lineRule="auto"/>
        <w:ind w:firstLine="505"/>
        <w:jc w:val="both"/>
        <w:rPr>
          <w:rFonts w:cs="Times New Roman"/>
          <w:szCs w:val="28"/>
          <w:lang w:val="de-DE"/>
        </w:rPr>
      </w:pPr>
      <w:r w:rsidRPr="00B9097F">
        <w:rPr>
          <w:rFonts w:cs="Times New Roman"/>
          <w:szCs w:val="28"/>
          <w:lang w:val="de-DE"/>
        </w:rPr>
        <w:t xml:space="preserve">Được sự quan tâm của UBND tỉnh, sự chỉ đạo của Ban thường vụ Huyện ủy, UBND huyện đã phân bổ kinh phí và Ngân sách tỉnh, Ngân sách Trung ương bổ sung hơn 88,08 tỷ đồng khắc phục hậu quả bão, lũ, hạn hán, xâm nhập mặn. </w:t>
      </w:r>
    </w:p>
    <w:p w:rsidR="00447788" w:rsidRPr="00B9097F" w:rsidRDefault="00447788" w:rsidP="00624DC4">
      <w:pPr>
        <w:spacing w:before="60" w:after="60" w:line="254" w:lineRule="auto"/>
        <w:ind w:firstLine="505"/>
        <w:jc w:val="both"/>
        <w:rPr>
          <w:rFonts w:cs="Times New Roman"/>
          <w:szCs w:val="28"/>
          <w:lang w:val="de-DE"/>
        </w:rPr>
      </w:pPr>
      <w:r w:rsidRPr="00B9097F">
        <w:rPr>
          <w:rFonts w:cs="Times New Roman"/>
          <w:szCs w:val="28"/>
          <w:lang w:val="de-DE"/>
        </w:rPr>
        <w:t>Nhằm nâng cao năng lực tự ứng phó với thiên tai tại cộng đồng, Hội chữ thập đỏ huyện đã trực tiếp ủng hộ hơn 1,8 tỷ đồng trên 3.260 lượt đối tượng và hộ gia đình.</w:t>
      </w:r>
    </w:p>
    <w:p w:rsidR="00447788" w:rsidRPr="00B9097F" w:rsidRDefault="00447788" w:rsidP="00624DC4">
      <w:pPr>
        <w:spacing w:before="60" w:after="60" w:line="254" w:lineRule="auto"/>
        <w:ind w:firstLine="720"/>
        <w:jc w:val="both"/>
        <w:rPr>
          <w:rFonts w:cs="Times New Roman"/>
          <w:b/>
          <w:szCs w:val="28"/>
          <w:lang w:val="de-DE"/>
        </w:rPr>
      </w:pPr>
      <w:r w:rsidRPr="00B9097F">
        <w:rPr>
          <w:rFonts w:cs="Times New Roman"/>
          <w:b/>
          <w:szCs w:val="28"/>
          <w:lang w:val="de-DE"/>
        </w:rPr>
        <w:t>II. CÔNG TÁC CHỈ ĐẠO ỨNG PHÓ THIÊN TAI</w:t>
      </w:r>
    </w:p>
    <w:p w:rsidR="00447788" w:rsidRPr="00B9097F" w:rsidRDefault="00447788" w:rsidP="00624DC4">
      <w:pPr>
        <w:spacing w:before="60" w:after="60" w:line="254" w:lineRule="auto"/>
        <w:ind w:firstLine="720"/>
        <w:jc w:val="both"/>
        <w:rPr>
          <w:rFonts w:cs="Times New Roman"/>
          <w:b/>
          <w:szCs w:val="28"/>
          <w:lang w:val="de-DE"/>
        </w:rPr>
      </w:pPr>
      <w:r w:rsidRPr="00B9097F">
        <w:rPr>
          <w:rFonts w:cs="Times New Roman"/>
          <w:b/>
          <w:szCs w:val="28"/>
          <w:lang w:val="de-DE"/>
        </w:rPr>
        <w:t>1. Chỉ đạo của UBND huyện</w:t>
      </w:r>
    </w:p>
    <w:p w:rsidR="00447788" w:rsidRPr="00B9097F" w:rsidRDefault="00447788" w:rsidP="00624DC4">
      <w:pPr>
        <w:spacing w:before="60" w:after="60" w:line="254" w:lineRule="auto"/>
        <w:ind w:firstLine="720"/>
        <w:jc w:val="both"/>
        <w:rPr>
          <w:rFonts w:cs="Times New Roman"/>
          <w:szCs w:val="28"/>
          <w:lang w:val="de-DE"/>
        </w:rPr>
      </w:pPr>
      <w:r w:rsidRPr="00B9097F">
        <w:rPr>
          <w:rFonts w:cs="Times New Roman"/>
          <w:szCs w:val="28"/>
          <w:lang w:val="de-DE"/>
        </w:rPr>
        <w:t>- Quán triệt chỉ đạo của Ủy ban nhân dân tỉnh, Ban Chỉ huy Phòng chống thiên tai và Tìm kiếm cứu nạn kiêm phòng thủ dân sự tỉnh, các Sở, ngành của tỉnh về công tác phòng, chống thiên tai năm 2023. UBND huyệ</w:t>
      </w:r>
      <w:r w:rsidR="003B7220" w:rsidRPr="00B9097F">
        <w:rPr>
          <w:rFonts w:cs="Times New Roman"/>
          <w:szCs w:val="28"/>
          <w:lang w:val="de-DE"/>
        </w:rPr>
        <w:t>n</w:t>
      </w:r>
      <w:r w:rsidRPr="00B9097F">
        <w:rPr>
          <w:rFonts w:cs="Times New Roman"/>
          <w:szCs w:val="28"/>
          <w:lang w:val="de-DE"/>
        </w:rPr>
        <w:t xml:space="preserve"> ban hành nhiề</w:t>
      </w:r>
      <w:r w:rsidR="003B7220" w:rsidRPr="00B9097F">
        <w:rPr>
          <w:rFonts w:cs="Times New Roman"/>
          <w:szCs w:val="28"/>
          <w:lang w:val="de-DE"/>
        </w:rPr>
        <w:t xml:space="preserve">u </w:t>
      </w:r>
      <w:r w:rsidRPr="00B9097F">
        <w:rPr>
          <w:rFonts w:cs="Times New Roman"/>
          <w:szCs w:val="28"/>
          <w:lang w:val="de-DE"/>
        </w:rPr>
        <w:t>Văn bản chỉ đạo, kiện toàn Ban chỉ huy phòng, chống thiên tai và Tìm kiếm cứu nạn huyện, trên cơ sở đó phân công nhiệm vụ cụ thể cho các thành viên.</w:t>
      </w:r>
    </w:p>
    <w:p w:rsidR="00447788" w:rsidRPr="00B9097F" w:rsidRDefault="00447788" w:rsidP="00624DC4">
      <w:pPr>
        <w:spacing w:before="60" w:after="60" w:line="254" w:lineRule="auto"/>
        <w:ind w:firstLine="720"/>
        <w:jc w:val="both"/>
        <w:rPr>
          <w:rFonts w:cs="Times New Roman"/>
          <w:szCs w:val="28"/>
          <w:lang w:val="pt-BR"/>
        </w:rPr>
      </w:pPr>
      <w:r w:rsidRPr="00B9097F">
        <w:rPr>
          <w:rFonts w:cs="Times New Roman"/>
          <w:szCs w:val="28"/>
          <w:lang w:val="pt-BR"/>
        </w:rPr>
        <w:t xml:space="preserve">- Lãnh đạo UBND huyện đã đi kiểm tra công tác phòng chống thiên tai và TKCN tại các xã, thị trấn, các phòng, ban ngành trong huyện và có ý kiến chỉ đạo cụ thể về công tác chuẩn bị, sẳn sàng ứng phó khi có thiên tai xảy ra. </w:t>
      </w:r>
    </w:p>
    <w:p w:rsidR="00447788" w:rsidRPr="00B9097F" w:rsidRDefault="00447788" w:rsidP="00624DC4">
      <w:pPr>
        <w:spacing w:before="60" w:after="60" w:line="254" w:lineRule="auto"/>
        <w:ind w:firstLine="720"/>
        <w:jc w:val="both"/>
        <w:rPr>
          <w:rFonts w:cs="Times New Roman"/>
          <w:b/>
          <w:szCs w:val="28"/>
          <w:lang w:val="pt-BR"/>
        </w:rPr>
      </w:pPr>
      <w:r w:rsidRPr="00B9097F">
        <w:rPr>
          <w:rFonts w:cs="Times New Roman"/>
          <w:b/>
          <w:szCs w:val="28"/>
          <w:lang w:val="pt-BR"/>
        </w:rPr>
        <w:t xml:space="preserve">2. Thường trực BCH PCTT </w:t>
      </w:r>
      <w:r w:rsidRPr="00B9097F">
        <w:rPr>
          <w:rFonts w:cs="Times New Roman"/>
          <w:szCs w:val="28"/>
          <w:lang w:val="pt-BR"/>
        </w:rPr>
        <w:t xml:space="preserve">- </w:t>
      </w:r>
      <w:r w:rsidRPr="00B9097F">
        <w:rPr>
          <w:rFonts w:cs="Times New Roman"/>
          <w:b/>
          <w:szCs w:val="28"/>
          <w:lang w:val="pt-BR"/>
        </w:rPr>
        <w:t>TKCN và các ban, ngành cấp huyện</w:t>
      </w:r>
    </w:p>
    <w:p w:rsidR="00447788" w:rsidRPr="00B9097F" w:rsidRDefault="00447788" w:rsidP="00624DC4">
      <w:pPr>
        <w:spacing w:before="60" w:after="60" w:line="254" w:lineRule="auto"/>
        <w:ind w:firstLine="720"/>
        <w:jc w:val="both"/>
        <w:rPr>
          <w:rFonts w:cs="Times New Roman"/>
          <w:b/>
          <w:szCs w:val="28"/>
          <w:lang w:val="pt-BR"/>
        </w:rPr>
      </w:pPr>
      <w:r w:rsidRPr="00B9097F">
        <w:rPr>
          <w:rFonts w:cs="Times New Roman"/>
          <w:szCs w:val="28"/>
          <w:lang w:val="pt-BR"/>
        </w:rPr>
        <w:t>- Đã phối hợp với Ban chỉ huy phòng chống thiên tai và TKCN kiêm PTDS tỉnh tổ chức tuyên truyền Luật Phòng chống thiên tai, Nghị định hướng dẫn thi hành Luật, lập Kế hoạch và triển khai thu Quỹ PCTT trên địa bàn huyện</w:t>
      </w:r>
      <w:r w:rsidR="003B7220" w:rsidRPr="00B9097F">
        <w:rPr>
          <w:rFonts w:cs="Times New Roman"/>
          <w:szCs w:val="28"/>
          <w:lang w:val="pt-BR"/>
        </w:rPr>
        <w:t xml:space="preserve"> đ</w:t>
      </w:r>
      <w:r w:rsidR="001925AE" w:rsidRPr="00B9097F">
        <w:rPr>
          <w:rFonts w:cs="Times New Roman"/>
          <w:szCs w:val="28"/>
          <w:lang w:val="pt-BR"/>
        </w:rPr>
        <w:t>ược</w:t>
      </w:r>
      <w:r w:rsidR="003B7220" w:rsidRPr="00B9097F">
        <w:rPr>
          <w:rFonts w:cs="Times New Roman"/>
          <w:szCs w:val="28"/>
          <w:lang w:val="pt-BR"/>
        </w:rPr>
        <w:t xml:space="preserve"> </w:t>
      </w:r>
      <w:r w:rsidR="00CE014F" w:rsidRPr="00B9097F">
        <w:rPr>
          <w:rFonts w:cs="Times New Roman"/>
          <w:b/>
          <w:szCs w:val="28"/>
          <w:lang w:val="pt-BR"/>
        </w:rPr>
        <w:t>336,5</w:t>
      </w:r>
      <w:r w:rsidR="001925AE" w:rsidRPr="00B9097F">
        <w:rPr>
          <w:rFonts w:cs="Times New Roman"/>
          <w:b/>
          <w:szCs w:val="28"/>
          <w:lang w:val="pt-BR"/>
        </w:rPr>
        <w:t xml:space="preserve"> triệu đồng</w:t>
      </w:r>
      <w:r w:rsidR="001925AE" w:rsidRPr="00B9097F">
        <w:rPr>
          <w:rFonts w:cs="Times New Roman"/>
          <w:szCs w:val="28"/>
          <w:lang w:val="pt-BR"/>
        </w:rPr>
        <w:t xml:space="preserve"> trên Kế hoạch tỉnh giao </w:t>
      </w:r>
      <w:r w:rsidR="001925AE" w:rsidRPr="00B9097F">
        <w:rPr>
          <w:rFonts w:cs="Times New Roman"/>
          <w:b/>
          <w:szCs w:val="28"/>
          <w:lang w:val="pt-BR"/>
        </w:rPr>
        <w:t>474,5 triệu đồng đạ</w:t>
      </w:r>
      <w:r w:rsidR="00CE014F" w:rsidRPr="00B9097F">
        <w:rPr>
          <w:rFonts w:cs="Times New Roman"/>
          <w:b/>
          <w:szCs w:val="28"/>
          <w:lang w:val="pt-BR"/>
        </w:rPr>
        <w:t>t 70,92</w:t>
      </w:r>
      <w:r w:rsidR="001925AE" w:rsidRPr="00B9097F">
        <w:rPr>
          <w:rFonts w:cs="Times New Roman"/>
          <w:b/>
          <w:szCs w:val="28"/>
          <w:lang w:val="pt-BR"/>
        </w:rPr>
        <w:t xml:space="preserve">%. </w:t>
      </w:r>
    </w:p>
    <w:p w:rsidR="00447788" w:rsidRPr="00B9097F" w:rsidRDefault="00447788" w:rsidP="00624DC4">
      <w:pPr>
        <w:spacing w:before="60" w:after="60" w:line="254" w:lineRule="auto"/>
        <w:ind w:firstLine="720"/>
        <w:jc w:val="both"/>
        <w:rPr>
          <w:rFonts w:cs="Times New Roman"/>
          <w:color w:val="000000"/>
          <w:szCs w:val="28"/>
          <w:lang w:val="pt-BR"/>
        </w:rPr>
      </w:pPr>
      <w:r w:rsidRPr="00B9097F">
        <w:rPr>
          <w:rFonts w:cs="Times New Roman"/>
          <w:szCs w:val="28"/>
          <w:lang w:val="pt-BR"/>
        </w:rPr>
        <w:t>- Triển khai việc thực hiện kế hoạch phòng chống thiên tai cấp huyện giai đoạn 2021-2025  và Kế hoạch PCTT năm 2023; đôn đốc c</w:t>
      </w:r>
      <w:r w:rsidRPr="00B9097F">
        <w:rPr>
          <w:rFonts w:cs="Times New Roman"/>
          <w:color w:val="000000"/>
          <w:szCs w:val="28"/>
          <w:lang w:val="pt-BR"/>
        </w:rPr>
        <w:t>ác xã, thị trấn rà soát, lập và phê duyệt kế hoạch phòng chống thiên tai 5 năm, phương án phòng chống thiên tai của cấp mình (theo từng loại hình thiên tai và theo cấp độ rủi ro thiên).</w:t>
      </w:r>
    </w:p>
    <w:p w:rsidR="00447788" w:rsidRPr="00B9097F" w:rsidRDefault="00447788" w:rsidP="00624DC4">
      <w:pPr>
        <w:spacing w:before="60" w:after="60" w:line="254" w:lineRule="auto"/>
        <w:ind w:firstLine="720"/>
        <w:jc w:val="both"/>
        <w:rPr>
          <w:rFonts w:cs="Times New Roman"/>
          <w:szCs w:val="28"/>
          <w:lang w:val="pt-BR"/>
        </w:rPr>
      </w:pPr>
      <w:r w:rsidRPr="00B9097F">
        <w:rPr>
          <w:rFonts w:cs="Times New Roman"/>
          <w:color w:val="000000"/>
          <w:szCs w:val="28"/>
          <w:lang w:val="pt-BR"/>
        </w:rPr>
        <w:t xml:space="preserve">- Xây dựng </w:t>
      </w:r>
      <w:r w:rsidRPr="00B9097F">
        <w:rPr>
          <w:rFonts w:cs="Times New Roman"/>
          <w:szCs w:val="28"/>
          <w:lang w:val="pt-BR"/>
        </w:rPr>
        <w:t xml:space="preserve">Phương án chống hạn và kế hoạch chuyển đổi cây trồng trên diện tích sản xuất lúa có khả năng thiếu nước. </w:t>
      </w:r>
    </w:p>
    <w:p w:rsidR="00447788" w:rsidRPr="00B9097F" w:rsidRDefault="00447788" w:rsidP="00624DC4">
      <w:pPr>
        <w:spacing w:before="60" w:after="60" w:line="254" w:lineRule="auto"/>
        <w:ind w:firstLine="720"/>
        <w:jc w:val="both"/>
        <w:rPr>
          <w:rFonts w:cs="Times New Roman"/>
          <w:color w:val="000000"/>
          <w:szCs w:val="28"/>
          <w:lang w:val="pt-BR"/>
        </w:rPr>
      </w:pPr>
      <w:r w:rsidRPr="00B9097F">
        <w:rPr>
          <w:rFonts w:cs="Times New Roman"/>
          <w:color w:val="000000"/>
          <w:szCs w:val="28"/>
          <w:lang w:val="pt-BR"/>
        </w:rPr>
        <w:t xml:space="preserve">- Bổ sung vật tư, trang thiết bị phòng chống thiên tai cho các địa phương, đơn vị trên địa bàn huyện. </w:t>
      </w:r>
    </w:p>
    <w:p w:rsidR="00447788" w:rsidRPr="00B9097F" w:rsidRDefault="00447788" w:rsidP="00624DC4">
      <w:pPr>
        <w:spacing w:before="60" w:after="60" w:line="254" w:lineRule="auto"/>
        <w:ind w:firstLine="720"/>
        <w:jc w:val="both"/>
        <w:rPr>
          <w:rFonts w:cs="Times New Roman"/>
          <w:color w:val="000000"/>
          <w:szCs w:val="28"/>
          <w:lang w:val="pt-BR"/>
        </w:rPr>
      </w:pPr>
      <w:r w:rsidRPr="00B9097F">
        <w:rPr>
          <w:rFonts w:cs="Times New Roman"/>
          <w:color w:val="000000"/>
          <w:szCs w:val="28"/>
          <w:lang w:val="pt-BR"/>
        </w:rPr>
        <w:t xml:space="preserve">- Thành lập các đoàn kiểm tra công tác phòng chống thiên tai và Tìm kiếm cứu nạn tại các xã, thị trấn. Qua kiểm tra đã giúp cho BCH PCTT và </w:t>
      </w:r>
      <w:r w:rsidRPr="00B9097F">
        <w:rPr>
          <w:rFonts w:cs="Times New Roman"/>
          <w:color w:val="000000"/>
          <w:szCs w:val="28"/>
          <w:lang w:val="pt-BR"/>
        </w:rPr>
        <w:lastRenderedPageBreak/>
        <w:t>TKCN huyện nắm bắt được tình hình thực hiện công tác phòng chống thiên tai và TKCN ở các địa phương và có ý kiến chỉ đạo, hướng dẫn bổ sung, khắc phục tồn tại, thiếu sót kịp thời.</w:t>
      </w:r>
    </w:p>
    <w:p w:rsidR="00447788" w:rsidRPr="00B9097F" w:rsidRDefault="00447788" w:rsidP="00624DC4">
      <w:pPr>
        <w:spacing w:before="60" w:after="60" w:line="254" w:lineRule="auto"/>
        <w:ind w:firstLine="720"/>
        <w:jc w:val="both"/>
        <w:rPr>
          <w:rFonts w:cs="Times New Roman"/>
          <w:color w:val="000000"/>
          <w:szCs w:val="28"/>
          <w:lang w:val="pt-BR"/>
        </w:rPr>
      </w:pPr>
      <w:r w:rsidRPr="00B9097F">
        <w:rPr>
          <w:rFonts w:cs="Times New Roman"/>
          <w:color w:val="000000"/>
          <w:szCs w:val="28"/>
          <w:lang w:val="pt-BR"/>
        </w:rPr>
        <w:t>- Chỉ đạo các địa phương xây dựng phương án bảo đảm an toàn hồ, đập.</w:t>
      </w:r>
    </w:p>
    <w:p w:rsidR="00447788" w:rsidRPr="00B9097F" w:rsidRDefault="00447788" w:rsidP="00624DC4">
      <w:pPr>
        <w:spacing w:before="60" w:after="60" w:line="254" w:lineRule="auto"/>
        <w:ind w:firstLine="720"/>
        <w:jc w:val="both"/>
        <w:rPr>
          <w:rFonts w:cs="Times New Roman"/>
          <w:color w:val="000000"/>
          <w:szCs w:val="28"/>
          <w:lang w:val="pt-BR"/>
        </w:rPr>
      </w:pPr>
      <w:r w:rsidRPr="00B9097F">
        <w:rPr>
          <w:rFonts w:cs="Times New Roman"/>
          <w:color w:val="000000"/>
          <w:szCs w:val="28"/>
          <w:lang w:val="pt-BR"/>
        </w:rPr>
        <w:t xml:space="preserve">- Tổ chức kiểm tra, đánh giá mức độ an toàn toàn bộ các hồ chứa nước và đã báo cáo kết quả kiểm tra cho Sở Nông nghiệp và PTNT về chất lượng xây dựng công trình và các hồ chứa có nguy cơ mất an toàn trong mùa lũ. </w:t>
      </w:r>
    </w:p>
    <w:p w:rsidR="00447788" w:rsidRPr="00B9097F" w:rsidRDefault="00447788" w:rsidP="00624DC4">
      <w:pPr>
        <w:spacing w:before="60" w:after="60" w:line="254" w:lineRule="auto"/>
        <w:ind w:firstLine="720"/>
        <w:jc w:val="both"/>
        <w:rPr>
          <w:rFonts w:cs="Times New Roman"/>
          <w:szCs w:val="28"/>
          <w:lang w:val="pt-BR"/>
        </w:rPr>
      </w:pPr>
      <w:r w:rsidRPr="00B9097F">
        <w:rPr>
          <w:rFonts w:cs="Times New Roman"/>
          <w:color w:val="000000"/>
          <w:szCs w:val="28"/>
          <w:lang w:val="pt-BR"/>
        </w:rPr>
        <w:t xml:space="preserve">- </w:t>
      </w:r>
      <w:r w:rsidRPr="00B9097F">
        <w:rPr>
          <w:rFonts w:cs="Times New Roman"/>
          <w:szCs w:val="28"/>
          <w:lang w:val="pt-BR"/>
        </w:rPr>
        <w:t>Tổ chức rà soát, cập nhật kế hoạch chi tiết sơ tán dân khi có bão, nước dâng, kiểm tra, xác định các điểm dân cư ở khu vực nguy cơ cao về sạt lở đất, lũ quét trên địa bàn huyện.</w:t>
      </w:r>
    </w:p>
    <w:p w:rsidR="00447788" w:rsidRPr="00B9097F" w:rsidRDefault="00447788" w:rsidP="00624DC4">
      <w:pPr>
        <w:spacing w:before="60" w:after="60" w:line="254" w:lineRule="auto"/>
        <w:ind w:firstLine="720"/>
        <w:jc w:val="both"/>
        <w:rPr>
          <w:rFonts w:cs="Times New Roman"/>
          <w:szCs w:val="28"/>
          <w:lang w:val="pt-BR"/>
        </w:rPr>
      </w:pPr>
      <w:r w:rsidRPr="00B9097F">
        <w:rPr>
          <w:rFonts w:cs="Times New Roman"/>
          <w:szCs w:val="28"/>
          <w:lang w:val="pt-BR"/>
        </w:rPr>
        <w:t>- Phối hợp với Đoàn kiểm tra tỉnh, các Sở, ngành liên quan tổ chức kiểm tra các công trình trọng điểm trước mùa mưa bão. Kiểm tra công tác chuẩn bị trước mùa mưa bão theo phương châm "4 tại chỗ" tại các địa phương.</w:t>
      </w:r>
    </w:p>
    <w:p w:rsidR="00447788" w:rsidRPr="00B9097F" w:rsidRDefault="00447788" w:rsidP="00624DC4">
      <w:pPr>
        <w:spacing w:before="60" w:after="60" w:line="254" w:lineRule="auto"/>
        <w:ind w:firstLine="720"/>
        <w:jc w:val="both"/>
        <w:rPr>
          <w:rFonts w:cs="Times New Roman"/>
          <w:szCs w:val="28"/>
          <w:lang w:val="pt-BR"/>
        </w:rPr>
      </w:pPr>
      <w:r w:rsidRPr="00B9097F">
        <w:rPr>
          <w:rFonts w:cs="Times New Roman"/>
          <w:szCs w:val="28"/>
          <w:lang w:val="pt-BR"/>
        </w:rPr>
        <w:t>- Tập trung chỉ đạo các địa phương, các ngành, các chủ đầu tư thi công hoàn thành cơ bản các công trình, hạng mục công trình trước mùa mưa bão như: Hồ chứa nước Khe Su TT Phong Nha, Hồ Bàu Trạng xã Cự Nẫm, hồ Trọt Hóp xã Tây Trạch, hồ Bộ Đội xã Phú Định, hồ Cửa Nghè xã Hạ Trạch kè chống sạt lỡ cấp bách sông Dinh, kè biển xã Hải Phú</w:t>
      </w:r>
      <w:r w:rsidR="00AC51CC" w:rsidRPr="00B9097F">
        <w:rPr>
          <w:rFonts w:cs="Times New Roman"/>
          <w:szCs w:val="28"/>
          <w:lang w:val="pt-BR"/>
        </w:rPr>
        <w:t>, hạ thấp sạt lỡ đồi Hạ vàn thị trấn Phong Nha</w:t>
      </w:r>
      <w:r w:rsidRPr="00B9097F">
        <w:rPr>
          <w:rFonts w:cs="Times New Roman"/>
          <w:szCs w:val="28"/>
          <w:lang w:val="pt-BR"/>
        </w:rPr>
        <w:t xml:space="preserve">... </w:t>
      </w:r>
    </w:p>
    <w:p w:rsidR="00447788" w:rsidRPr="00B9097F" w:rsidRDefault="00447788" w:rsidP="00624DC4">
      <w:pPr>
        <w:spacing w:before="60" w:after="60" w:line="254" w:lineRule="auto"/>
        <w:ind w:firstLine="720"/>
        <w:jc w:val="both"/>
        <w:rPr>
          <w:rFonts w:cs="Times New Roman"/>
          <w:szCs w:val="28"/>
          <w:lang w:val="pt-BR"/>
        </w:rPr>
      </w:pPr>
      <w:r w:rsidRPr="00B9097F">
        <w:rPr>
          <w:rFonts w:cs="Times New Roman"/>
          <w:szCs w:val="28"/>
          <w:lang w:val="pt-BR"/>
        </w:rPr>
        <w:t>- Điều chỉnh, bổ sung kế hoạch phòng chống thiên tai ở các cấp: Kế hoạch phòng chống cháy nổ; kế hoạch phòng chống cháy rừng; kế hoạch phòng chống thiên tai, TKCN, phương án ứng phó với siêu bão phù hợp với tình hình địa phương, đơn vị.</w:t>
      </w:r>
    </w:p>
    <w:p w:rsidR="00447788" w:rsidRPr="00B9097F" w:rsidRDefault="00447788" w:rsidP="00624DC4">
      <w:pPr>
        <w:spacing w:before="60" w:after="60" w:line="254" w:lineRule="auto"/>
        <w:ind w:firstLine="720"/>
        <w:jc w:val="both"/>
        <w:rPr>
          <w:rFonts w:cs="Times New Roman"/>
          <w:szCs w:val="28"/>
          <w:lang w:val="pt-BR"/>
        </w:rPr>
      </w:pPr>
      <w:r w:rsidRPr="00B9097F">
        <w:rPr>
          <w:rFonts w:cs="Times New Roman"/>
          <w:szCs w:val="28"/>
          <w:lang w:val="pt-BR"/>
        </w:rPr>
        <w:t>- Ban chi huy Quân sự huyện đã tổ chức huấn luyện các nội dung về công tác cứu hộ theo quy định cho các đối tượng. Tham gia huấn luyện, đào tạo, bồi dưỡng điều khiển phương tiện thủy nội địa phục vụ tìm kiếm cứu nạn năm 2023.</w:t>
      </w:r>
    </w:p>
    <w:p w:rsidR="00447788" w:rsidRPr="00B9097F" w:rsidRDefault="00447788" w:rsidP="00624DC4">
      <w:pPr>
        <w:spacing w:before="60" w:after="60" w:line="254" w:lineRule="auto"/>
        <w:ind w:firstLine="781"/>
        <w:jc w:val="both"/>
        <w:rPr>
          <w:rFonts w:cs="Times New Roman"/>
          <w:szCs w:val="28"/>
          <w:lang w:val="pt-BR"/>
        </w:rPr>
      </w:pPr>
      <w:r w:rsidRPr="00B9097F">
        <w:rPr>
          <w:rFonts w:cs="Times New Roman"/>
          <w:szCs w:val="28"/>
          <w:lang w:val="pt-BR"/>
        </w:rPr>
        <w:t xml:space="preserve">- Công an huyện đã tổ chức lực lượng và phân công theo dõi diễn biến của thời tiết để có kế hoạch, biện pháp công tác thích hợp. Lực lượng thường trực, đội xe, ca nô sẵn sàng phối hợp với chính quyền địa phương, các lực lượng hữu quan cứu nạn khi có yêu cầu. </w:t>
      </w:r>
    </w:p>
    <w:p w:rsidR="00447788" w:rsidRPr="00B9097F" w:rsidRDefault="00447788" w:rsidP="00624DC4">
      <w:pPr>
        <w:spacing w:before="60" w:after="60" w:line="254" w:lineRule="auto"/>
        <w:ind w:firstLine="781"/>
        <w:jc w:val="both"/>
        <w:rPr>
          <w:rFonts w:cs="Times New Roman"/>
          <w:iCs/>
          <w:szCs w:val="28"/>
          <w:lang w:val="nl-NL"/>
        </w:rPr>
      </w:pPr>
      <w:r w:rsidRPr="00B9097F">
        <w:rPr>
          <w:rFonts w:cs="Times New Roman"/>
          <w:szCs w:val="28"/>
          <w:lang w:val="pt-BR"/>
        </w:rPr>
        <w:t>-</w:t>
      </w:r>
      <w:r w:rsidRPr="00B9097F">
        <w:rPr>
          <w:rFonts w:cs="Times New Roman"/>
          <w:iCs/>
          <w:szCs w:val="28"/>
          <w:lang w:val="nl-NL"/>
        </w:rPr>
        <w:t xml:space="preserve"> Đồn biên phòng và Hải đội II Phối hợp với các địa phương kiểm tra chặt chẽ các thiết bị thông tin liên lạc, phương tiện bảo đảm an toàn cho tàu, thuyền và ngư dân hoạt động trên biển theo quy định. </w:t>
      </w:r>
    </w:p>
    <w:p w:rsidR="00447788" w:rsidRPr="00B9097F" w:rsidRDefault="00447788" w:rsidP="00624DC4">
      <w:pPr>
        <w:spacing w:before="60" w:after="60" w:line="254" w:lineRule="auto"/>
        <w:ind w:firstLine="781"/>
        <w:jc w:val="both"/>
        <w:rPr>
          <w:rFonts w:cs="Times New Roman"/>
          <w:iCs/>
          <w:szCs w:val="28"/>
          <w:lang w:val="nl-NL"/>
        </w:rPr>
      </w:pPr>
      <w:r w:rsidRPr="00B9097F">
        <w:rPr>
          <w:rFonts w:cs="Times New Roman"/>
          <w:iCs/>
          <w:szCs w:val="28"/>
          <w:lang w:val="nl-NL"/>
        </w:rPr>
        <w:t xml:space="preserve">- Phối hợp chặt chẽ với </w:t>
      </w:r>
      <w:r w:rsidRPr="00B9097F">
        <w:rPr>
          <w:rFonts w:cs="Times New Roman"/>
          <w:szCs w:val="28"/>
          <w:lang w:val="nl-NL"/>
        </w:rPr>
        <w:t xml:space="preserve">Bộ chỉ huy </w:t>
      </w:r>
      <w:r w:rsidRPr="00B9097F">
        <w:rPr>
          <w:rFonts w:cs="Times New Roman"/>
          <w:iCs/>
          <w:szCs w:val="28"/>
          <w:lang w:val="nl-NL"/>
        </w:rPr>
        <w:t>Bộ đội Biên phòng tỉnh sẵn sàng ứng cứu, tìm kiếm cứu nạn trên sông, trên biển; tham gia giúp Nhân dân khắc phục hậu quả lụt, bão.</w:t>
      </w:r>
    </w:p>
    <w:p w:rsidR="00447788" w:rsidRPr="00B9097F" w:rsidRDefault="00447788" w:rsidP="00624DC4">
      <w:pPr>
        <w:spacing w:before="60" w:after="60" w:line="254" w:lineRule="auto"/>
        <w:ind w:firstLine="720"/>
        <w:jc w:val="both"/>
        <w:rPr>
          <w:rFonts w:cs="Times New Roman"/>
          <w:b/>
          <w:iCs/>
          <w:szCs w:val="28"/>
          <w:lang w:val="pt-BR"/>
        </w:rPr>
      </w:pPr>
      <w:r w:rsidRPr="00B9097F">
        <w:rPr>
          <w:rFonts w:cs="Times New Roman"/>
          <w:b/>
          <w:iCs/>
          <w:szCs w:val="28"/>
          <w:lang w:val="pt-BR"/>
        </w:rPr>
        <w:t>3. Các địa phương, đơn vị</w:t>
      </w:r>
    </w:p>
    <w:p w:rsidR="00447788" w:rsidRPr="00B9097F" w:rsidRDefault="00447788" w:rsidP="00624DC4">
      <w:pPr>
        <w:spacing w:before="60" w:after="60" w:line="254" w:lineRule="auto"/>
        <w:ind w:firstLine="720"/>
        <w:jc w:val="both"/>
        <w:rPr>
          <w:rFonts w:cs="Times New Roman"/>
          <w:i/>
          <w:szCs w:val="28"/>
          <w:lang w:val="pt-BR"/>
        </w:rPr>
      </w:pPr>
      <w:r w:rsidRPr="00B9097F">
        <w:rPr>
          <w:rFonts w:cs="Times New Roman"/>
          <w:szCs w:val="28"/>
          <w:lang w:val="pt-BR"/>
        </w:rPr>
        <w:t>- Các xã, thị trấn đã tổ chức Hội nghị tổng kết công tác phòng chố</w:t>
      </w:r>
      <w:r w:rsidR="003B7220" w:rsidRPr="00B9097F">
        <w:rPr>
          <w:rFonts w:cs="Times New Roman"/>
          <w:szCs w:val="28"/>
          <w:lang w:val="pt-BR"/>
        </w:rPr>
        <w:t>ng thiên tai và TKCN năm 2023</w:t>
      </w:r>
      <w:r w:rsidRPr="00B9097F">
        <w:rPr>
          <w:rFonts w:cs="Times New Roman"/>
          <w:szCs w:val="28"/>
          <w:lang w:val="pt-BR"/>
        </w:rPr>
        <w:t xml:space="preserve"> và triể</w:t>
      </w:r>
      <w:r w:rsidR="003B7220" w:rsidRPr="00B9097F">
        <w:rPr>
          <w:rFonts w:cs="Times New Roman"/>
          <w:szCs w:val="28"/>
          <w:lang w:val="pt-BR"/>
        </w:rPr>
        <w:t>n khai công tác năm 2024</w:t>
      </w:r>
      <w:r w:rsidRPr="00B9097F">
        <w:rPr>
          <w:rFonts w:cs="Times New Roman"/>
          <w:szCs w:val="28"/>
          <w:lang w:val="pt-BR"/>
        </w:rPr>
        <w:t xml:space="preserve">; ban hành các Văn bản chỉ đạo, hướng dẫn về công tác phòng, chống thiên tai - TKCN; Thành lập các tổ </w:t>
      </w:r>
      <w:r w:rsidRPr="00B9097F">
        <w:rPr>
          <w:rFonts w:cs="Times New Roman"/>
          <w:szCs w:val="28"/>
          <w:lang w:val="pt-BR"/>
        </w:rPr>
        <w:lastRenderedPageBreak/>
        <w:t>xung kích cứu nạn, cứu hộ; phương án phòng chống lũ, lụt cho các hồ đập; đẩy mạnh hoạt động thông tin, tuyên truyền, hướng dẫn cho nhân dân các biện pháp chủ động phòng chống thiên tai, tìm kiếm cứu nạn; tăng cường kiểm tra, gia cố, tu sửa các công trình bị hư hỏng; xây dựng phương án sơ tán, di dời dân khi có thiên tai xảy ra; phối hợp với các đơn vị chức năng kiểm tra, kêu gọi tàu thuyền đánh bắt trên biển về nơi tránh trú an toàn; kiểm tra, rà soát các điểm dễ bị sạt lở bờ sông, bờ biển, các vị trí bị ngập sâu, các bến đò ngang; hướng dẫn nông dân thu hoạch nhanh gọn cây trồng, nuôi trồng thủy sản trước mùa mưa bão chủ động chuẩn bị các điều kiện theo phương châm "bốn tại chỗ".</w:t>
      </w:r>
      <w:r w:rsidRPr="00B9097F">
        <w:rPr>
          <w:rFonts w:cs="Times New Roman"/>
          <w:i/>
          <w:szCs w:val="28"/>
          <w:lang w:val="pt-BR"/>
        </w:rPr>
        <w:t xml:space="preserve"> </w:t>
      </w:r>
    </w:p>
    <w:p w:rsidR="00447788" w:rsidRPr="00B9097F" w:rsidRDefault="00447788" w:rsidP="00624DC4">
      <w:pPr>
        <w:spacing w:before="60" w:after="60" w:line="254" w:lineRule="auto"/>
        <w:ind w:firstLine="720"/>
        <w:jc w:val="both"/>
        <w:rPr>
          <w:rFonts w:cs="Times New Roman"/>
          <w:b/>
          <w:szCs w:val="28"/>
          <w:lang w:val="pt-BR"/>
        </w:rPr>
      </w:pPr>
      <w:r w:rsidRPr="00B9097F">
        <w:rPr>
          <w:rFonts w:cs="Times New Roman"/>
          <w:b/>
          <w:szCs w:val="28"/>
          <w:lang w:val="pt-BR"/>
        </w:rPr>
        <w:t>III. ĐÁNH GIÁ CHUNG</w:t>
      </w:r>
    </w:p>
    <w:p w:rsidR="00447788" w:rsidRPr="00B9097F" w:rsidRDefault="00447788" w:rsidP="00624DC4">
      <w:pPr>
        <w:spacing w:before="60" w:after="60" w:line="254" w:lineRule="auto"/>
        <w:ind w:firstLine="720"/>
        <w:rPr>
          <w:rFonts w:cs="Times New Roman"/>
          <w:b/>
          <w:szCs w:val="28"/>
          <w:lang w:val="pt-BR"/>
        </w:rPr>
      </w:pPr>
      <w:r w:rsidRPr="00B9097F">
        <w:rPr>
          <w:rFonts w:cs="Times New Roman"/>
          <w:b/>
          <w:szCs w:val="28"/>
          <w:lang w:val="pt-BR"/>
        </w:rPr>
        <w:t>1.  Ưu điểm</w:t>
      </w:r>
    </w:p>
    <w:p w:rsidR="00447788" w:rsidRPr="00B9097F" w:rsidRDefault="00447788" w:rsidP="00624DC4">
      <w:pPr>
        <w:spacing w:before="60" w:after="60" w:line="254" w:lineRule="auto"/>
        <w:ind w:firstLine="720"/>
        <w:jc w:val="both"/>
        <w:rPr>
          <w:rFonts w:cs="Times New Roman"/>
          <w:szCs w:val="28"/>
          <w:lang w:val="pt-BR"/>
        </w:rPr>
      </w:pPr>
      <w:r w:rsidRPr="00B9097F">
        <w:rPr>
          <w:rFonts w:cs="Times New Roman"/>
          <w:szCs w:val="28"/>
          <w:lang w:val="pt-BR"/>
        </w:rPr>
        <w:t>- Dưới sự chỉ đạo trực tiếp, quyết liệt của Ủy ban nhân dân tỉnh, Ban Chỉ  huy PCTT&amp;TKCN kiêm phòng thủ dân sự tỉnh, Thường trực Huyện ủy, Thường trực HĐND và UBND huyện, Ban Chỉ huy phòng chống thiên tai và Tìm kiếm cứu nạn huyện, các ngành, các địa phương đã chủ động triển khai thực hiện công tác phòng chống thiên tai trong mọi tình huống, đặc biệt là công tác chuẩn bị trước mùa mưa bão, nhằm hạn chế thiệt hại thấp nhất do thiên tai gây ra.</w:t>
      </w:r>
      <w:r w:rsidRPr="00B9097F">
        <w:rPr>
          <w:rFonts w:cs="Times New Roman"/>
          <w:szCs w:val="28"/>
          <w:lang w:val="pt-BR"/>
        </w:rPr>
        <w:tab/>
      </w:r>
    </w:p>
    <w:p w:rsidR="00447788" w:rsidRPr="00B9097F" w:rsidRDefault="00447788" w:rsidP="00624DC4">
      <w:pPr>
        <w:spacing w:before="60" w:after="60" w:line="254" w:lineRule="auto"/>
        <w:ind w:firstLine="720"/>
        <w:jc w:val="both"/>
        <w:rPr>
          <w:rFonts w:cs="Times New Roman"/>
          <w:szCs w:val="28"/>
          <w:lang w:val="pt-BR"/>
        </w:rPr>
      </w:pPr>
      <w:r w:rsidRPr="00B9097F">
        <w:rPr>
          <w:rFonts w:cs="Times New Roman"/>
          <w:szCs w:val="28"/>
          <w:lang w:val="pt-BR"/>
        </w:rPr>
        <w:t>- Các cấp, các ngành đã thực hiện tốt phương châm “4 tại chỗ”, đảm bảo các nguồn lực sẵn sàng ứng phó với thiên tai; tổ chức tốt công tác thường trực PCTT và TKCN, công tác trực ban đảm bảo nghiêm túc, xử lý kịp thời các tình huống xảy ra.</w:t>
      </w:r>
    </w:p>
    <w:p w:rsidR="00447788" w:rsidRPr="00B9097F" w:rsidRDefault="00447788" w:rsidP="00624DC4">
      <w:pPr>
        <w:spacing w:before="60" w:after="60" w:line="254" w:lineRule="auto"/>
        <w:ind w:firstLine="720"/>
        <w:jc w:val="both"/>
        <w:rPr>
          <w:rFonts w:cs="Times New Roman"/>
          <w:szCs w:val="28"/>
          <w:lang w:val="pt-BR"/>
        </w:rPr>
      </w:pPr>
      <w:r w:rsidRPr="00B9097F">
        <w:rPr>
          <w:rFonts w:cs="Times New Roman"/>
          <w:szCs w:val="28"/>
          <w:lang w:val="pt-BR"/>
        </w:rPr>
        <w:t>- Triển khai việc rà soát, bổ sung xây dựng phương án phòng chống thiên tai các cấp theo Luật Phòng, chống thiên tai nhằm chủ động trong công tác ứng phó với thiên tai.</w:t>
      </w:r>
    </w:p>
    <w:p w:rsidR="00447788" w:rsidRPr="00B9097F" w:rsidRDefault="00447788" w:rsidP="00624DC4">
      <w:pPr>
        <w:spacing w:before="60" w:after="60" w:line="254" w:lineRule="auto"/>
        <w:ind w:firstLine="720"/>
        <w:jc w:val="both"/>
        <w:rPr>
          <w:rFonts w:cs="Times New Roman"/>
          <w:szCs w:val="28"/>
          <w:lang w:val="pt-BR"/>
        </w:rPr>
      </w:pPr>
      <w:r w:rsidRPr="00B9097F">
        <w:rPr>
          <w:rFonts w:cs="Times New Roman"/>
          <w:szCs w:val="28"/>
          <w:lang w:val="pt-BR"/>
        </w:rPr>
        <w:t>- Tỉnh, huyện đã ưu tiên tập trung nguồn vốn đầu tư xây dựng công trình phòng chống thiên tai và lồng ghép trong xây dựng các công trình phát triển Kinh tế, xã hội.</w:t>
      </w:r>
    </w:p>
    <w:p w:rsidR="00447788" w:rsidRPr="00B9097F" w:rsidRDefault="00447788" w:rsidP="00624DC4">
      <w:pPr>
        <w:spacing w:before="60" w:after="60" w:line="254" w:lineRule="auto"/>
        <w:ind w:firstLine="720"/>
        <w:jc w:val="both"/>
        <w:rPr>
          <w:rFonts w:cs="Times New Roman"/>
          <w:szCs w:val="28"/>
          <w:lang w:val="pt-BR"/>
        </w:rPr>
      </w:pPr>
      <w:r w:rsidRPr="00B9097F">
        <w:rPr>
          <w:rFonts w:cs="Times New Roman"/>
          <w:szCs w:val="28"/>
          <w:lang w:val="pt-BR"/>
        </w:rPr>
        <w:t>- Ưu tiên kinh phí để mua sắm, trang cấp một số vật tư thiết bị cho các ngành, xã, thị trấn phục vụ chỉ huy, chỉ đạo như Ghe,Thuyền, Phao cứu sinh,…</w:t>
      </w:r>
    </w:p>
    <w:p w:rsidR="00447788" w:rsidRPr="00B9097F" w:rsidRDefault="00447788" w:rsidP="00624DC4">
      <w:pPr>
        <w:tabs>
          <w:tab w:val="left" w:pos="720"/>
          <w:tab w:val="left" w:pos="1440"/>
          <w:tab w:val="left" w:pos="2160"/>
          <w:tab w:val="left" w:pos="2880"/>
          <w:tab w:val="left" w:pos="3600"/>
          <w:tab w:val="center" w:pos="4777"/>
        </w:tabs>
        <w:spacing w:before="60" w:after="60" w:line="254" w:lineRule="auto"/>
        <w:ind w:firstLine="720"/>
        <w:jc w:val="both"/>
        <w:rPr>
          <w:rFonts w:cs="Times New Roman"/>
          <w:b/>
          <w:iCs/>
          <w:szCs w:val="28"/>
          <w:lang w:val="pt-BR"/>
        </w:rPr>
      </w:pPr>
      <w:r w:rsidRPr="00B9097F">
        <w:rPr>
          <w:rFonts w:cs="Times New Roman"/>
          <w:b/>
          <w:iCs/>
          <w:szCs w:val="28"/>
          <w:lang w:val="pt-BR"/>
        </w:rPr>
        <w:t>2. Những khó khăn, tồn tại</w:t>
      </w:r>
    </w:p>
    <w:p w:rsidR="00447788" w:rsidRPr="00B9097F" w:rsidRDefault="00447788" w:rsidP="00624DC4">
      <w:pPr>
        <w:spacing w:before="60" w:after="60" w:line="254" w:lineRule="auto"/>
        <w:ind w:firstLine="720"/>
        <w:jc w:val="both"/>
        <w:rPr>
          <w:rFonts w:cs="Times New Roman"/>
          <w:color w:val="000000"/>
          <w:spacing w:val="-2"/>
          <w:szCs w:val="28"/>
          <w:lang w:val="pt-BR"/>
        </w:rPr>
      </w:pPr>
      <w:r w:rsidRPr="00B9097F">
        <w:rPr>
          <w:rFonts w:cs="Times New Roman"/>
          <w:szCs w:val="28"/>
          <w:lang w:val="pt-BR"/>
        </w:rPr>
        <w:t xml:space="preserve">- </w:t>
      </w:r>
      <w:r w:rsidRPr="00B9097F">
        <w:rPr>
          <w:rFonts w:cs="Times New Roman"/>
          <w:color w:val="000000"/>
          <w:spacing w:val="-2"/>
          <w:szCs w:val="28"/>
          <w:lang w:val="pt-BR"/>
        </w:rPr>
        <w:t>Một số nội dung thực hiện Luật Phòng, chống thiên tai triển khai thực hiện còn chậm như việc xây dựng Kế hoạch phòng, chống thiên tai các cấp, phương án ứng phó tương ứng với các cấp độ rủi ro thiên tai.</w:t>
      </w:r>
    </w:p>
    <w:p w:rsidR="00447788" w:rsidRPr="00B9097F" w:rsidRDefault="00447788" w:rsidP="00624DC4">
      <w:pPr>
        <w:spacing w:before="60" w:after="60" w:line="254" w:lineRule="auto"/>
        <w:ind w:firstLine="720"/>
        <w:jc w:val="both"/>
        <w:rPr>
          <w:rFonts w:cs="Times New Roman"/>
          <w:color w:val="000000"/>
          <w:spacing w:val="-2"/>
          <w:szCs w:val="28"/>
          <w:lang w:val="pt-BR"/>
        </w:rPr>
      </w:pPr>
      <w:r w:rsidRPr="00B9097F">
        <w:rPr>
          <w:rFonts w:cs="Times New Roman"/>
          <w:color w:val="000000"/>
          <w:spacing w:val="-2"/>
          <w:szCs w:val="28"/>
          <w:lang w:val="pt-BR"/>
        </w:rPr>
        <w:t>- Tổ chức bộ máy, nguồn nhân lực, trang thiết bị trong công tác phòng, chống thiên tai từ huyện đến địa phương còn nhiều khó khăn, chưa đáp ứng được yêu cầu ứng phó với nhiều loại hình thiên tai theo quy định của Luật Phòng, chống thiên tai và yêu cầu đảm bảo an toàn cho xã hội phát triển; chưa có tổ chức độc lập làm nhiệm vụ Thường trực Ban Chỉ huy PCTT&amp;TKCN các cấp; cán bộ chủ yếu là kiêm nhiệm, thiếu trang thiết bị thông tin (chủ yếu thông tin bằng điện thoại), ứng dụng tin học, công cụ hỗ trợ còn thiếu.</w:t>
      </w:r>
    </w:p>
    <w:p w:rsidR="00447788" w:rsidRPr="00B9097F" w:rsidRDefault="00447788" w:rsidP="00624DC4">
      <w:pPr>
        <w:widowControl w:val="0"/>
        <w:tabs>
          <w:tab w:val="left" w:pos="709"/>
          <w:tab w:val="left" w:pos="851"/>
          <w:tab w:val="left" w:pos="1276"/>
        </w:tabs>
        <w:spacing w:before="60" w:after="60" w:line="254" w:lineRule="auto"/>
        <w:ind w:firstLine="720"/>
        <w:jc w:val="both"/>
        <w:rPr>
          <w:rFonts w:cs="Times New Roman"/>
          <w:color w:val="000000"/>
          <w:spacing w:val="-2"/>
          <w:szCs w:val="28"/>
          <w:lang w:val="pt-BR"/>
        </w:rPr>
      </w:pPr>
      <w:r w:rsidRPr="00B9097F">
        <w:rPr>
          <w:rFonts w:cs="Times New Roman"/>
          <w:color w:val="000000"/>
          <w:spacing w:val="-2"/>
          <w:szCs w:val="28"/>
          <w:lang w:val="pt-BR"/>
        </w:rPr>
        <w:lastRenderedPageBreak/>
        <w:tab/>
        <w:t>- Nguồn kinh phí đầu tư cho công tác phòng ngừa và hỗ trợ khắc hậu quả thiên tai còn thiếu, chưa đáp ứng nhu cầu. Do vậy, mới dừng ở mức xử lý tình huống, chưa bài bản, căn cơ lâu dài, chưa xử lý toàn diện cho các loại hình thiên tai theo quy định tại Luật Phòng, chống thiên tai nên đã gây khó khăn cho người dân cũng như địa phương trong khắc phục hậu quả.</w:t>
      </w:r>
    </w:p>
    <w:p w:rsidR="00447788" w:rsidRPr="00B9097F" w:rsidRDefault="00447788" w:rsidP="00624DC4">
      <w:pPr>
        <w:spacing w:before="60" w:after="60" w:line="254" w:lineRule="auto"/>
        <w:ind w:firstLine="720"/>
        <w:jc w:val="both"/>
        <w:rPr>
          <w:rFonts w:cs="Times New Roman"/>
          <w:szCs w:val="28"/>
          <w:lang w:val="pt-BR"/>
        </w:rPr>
      </w:pPr>
      <w:r w:rsidRPr="00B9097F">
        <w:rPr>
          <w:rFonts w:cs="Times New Roman"/>
          <w:szCs w:val="28"/>
          <w:lang w:val="pt-BR"/>
        </w:rPr>
        <w:t>- Lực lượng, phương tiện tìm kiếm cứu nạn còn thiếu và yếu chưa đáp ứng được yêu cầu cứu nạn, cứu hộ trong trường hợp sóng to, gió lớn.</w:t>
      </w:r>
    </w:p>
    <w:p w:rsidR="00447788" w:rsidRPr="00B9097F" w:rsidRDefault="00447788" w:rsidP="00624DC4">
      <w:pPr>
        <w:spacing w:before="60" w:after="60" w:line="254" w:lineRule="auto"/>
        <w:ind w:firstLine="720"/>
        <w:jc w:val="both"/>
        <w:rPr>
          <w:rFonts w:cs="Times New Roman"/>
          <w:b/>
          <w:szCs w:val="28"/>
          <w:lang w:val="pt-BR"/>
        </w:rPr>
      </w:pPr>
      <w:r w:rsidRPr="00B9097F">
        <w:rPr>
          <w:rFonts w:cs="Times New Roman"/>
          <w:b/>
          <w:szCs w:val="28"/>
          <w:lang w:val="pt-BR"/>
        </w:rPr>
        <w:t>3. Bài học kinh nghiệm</w:t>
      </w:r>
    </w:p>
    <w:p w:rsidR="00447788" w:rsidRPr="00B9097F" w:rsidRDefault="00447788" w:rsidP="00624DC4">
      <w:pPr>
        <w:widowControl w:val="0"/>
        <w:tabs>
          <w:tab w:val="left" w:pos="0"/>
          <w:tab w:val="left" w:pos="851"/>
          <w:tab w:val="left" w:pos="993"/>
          <w:tab w:val="left" w:pos="1276"/>
        </w:tabs>
        <w:spacing w:before="60" w:after="60" w:line="254" w:lineRule="auto"/>
        <w:ind w:firstLine="720"/>
        <w:jc w:val="both"/>
        <w:rPr>
          <w:rFonts w:cs="Times New Roman"/>
          <w:color w:val="000000"/>
          <w:szCs w:val="28"/>
          <w:lang w:val="pt-BR"/>
        </w:rPr>
      </w:pPr>
      <w:r w:rsidRPr="00B9097F">
        <w:rPr>
          <w:rFonts w:cs="Times New Roman"/>
          <w:color w:val="000000"/>
          <w:szCs w:val="28"/>
          <w:lang w:val="pt-BR"/>
        </w:rPr>
        <w:t>Từ thực tiễn công tác phòng chống thiên tai, đặc biệt là trong ứng phó với hạn hán, xâm nhập mặn và bão, lũ lớn vừa qua, đã rút ra những bài học kinh nghiệm để phòng chống thiên tai ngày càng hiệu quả hơn, đó là:</w:t>
      </w:r>
    </w:p>
    <w:p w:rsidR="00447788" w:rsidRPr="00B9097F" w:rsidRDefault="00447788" w:rsidP="00624DC4">
      <w:pPr>
        <w:widowControl w:val="0"/>
        <w:numPr>
          <w:ilvl w:val="0"/>
          <w:numId w:val="1"/>
        </w:numPr>
        <w:tabs>
          <w:tab w:val="left" w:pos="0"/>
          <w:tab w:val="left" w:pos="851"/>
          <w:tab w:val="left" w:pos="993"/>
          <w:tab w:val="left" w:pos="1276"/>
        </w:tabs>
        <w:spacing w:before="60" w:after="60" w:line="254" w:lineRule="auto"/>
        <w:ind w:left="0" w:firstLine="720"/>
        <w:jc w:val="both"/>
        <w:rPr>
          <w:rFonts w:cs="Times New Roman"/>
          <w:color w:val="000000"/>
          <w:szCs w:val="28"/>
          <w:lang w:val="pt-BR"/>
        </w:rPr>
      </w:pPr>
      <w:r w:rsidRPr="00B9097F">
        <w:rPr>
          <w:rFonts w:cs="Times New Roman"/>
          <w:szCs w:val="28"/>
          <w:lang w:val="pt-BR"/>
        </w:rPr>
        <w:t xml:space="preserve">Công tác phòng, chống thiên tai phải dựa vào Nhân dân và chính quyền cơ sở là chính, phòng ngừa là chính. </w:t>
      </w:r>
      <w:r w:rsidRPr="00B9097F">
        <w:rPr>
          <w:rFonts w:cs="Times New Roman"/>
          <w:color w:val="000000"/>
          <w:szCs w:val="28"/>
          <w:lang w:val="pt-BR"/>
        </w:rPr>
        <w:t>Việc đào tạo kỹ năng phòng, chống thiên tai cho cộng đồng là rất quan trọng.</w:t>
      </w:r>
    </w:p>
    <w:p w:rsidR="00447788" w:rsidRPr="00B9097F" w:rsidRDefault="00447788" w:rsidP="00624DC4">
      <w:pPr>
        <w:widowControl w:val="0"/>
        <w:numPr>
          <w:ilvl w:val="0"/>
          <w:numId w:val="1"/>
        </w:numPr>
        <w:tabs>
          <w:tab w:val="left" w:pos="0"/>
          <w:tab w:val="left" w:pos="851"/>
          <w:tab w:val="left" w:pos="993"/>
          <w:tab w:val="left" w:pos="1276"/>
        </w:tabs>
        <w:spacing w:before="60" w:after="60" w:line="254" w:lineRule="auto"/>
        <w:ind w:left="0" w:firstLine="720"/>
        <w:jc w:val="both"/>
        <w:rPr>
          <w:rFonts w:cs="Times New Roman"/>
          <w:color w:val="000000"/>
          <w:szCs w:val="28"/>
          <w:lang w:val="pt-BR"/>
        </w:rPr>
      </w:pPr>
      <w:r w:rsidRPr="00B9097F">
        <w:rPr>
          <w:rFonts w:cs="Times New Roman"/>
          <w:color w:val="000000"/>
          <w:szCs w:val="28"/>
          <w:lang w:val="pt-BR"/>
        </w:rPr>
        <w:t>Công tác dự báo phải kịp thời, chính xác, cụ thể và thông tin đầy đủ đến các cơ quan chức năng và người dân sẽ chủ động trong chỉ đạo điều hành và ứng phó phù hợp; cần chú trọng trang bị các thiết bị tiện dụng để phát huy hiệu quả như điện thoại, loa cầm tay, xây dựng hệ thống truyền thanh cơ sở và giao nhiệm vụ cụ thể trong việc truyền tin cảnh báo thiên tai ở thôn, xã.</w:t>
      </w:r>
    </w:p>
    <w:p w:rsidR="00447788" w:rsidRPr="00B9097F" w:rsidRDefault="00447788" w:rsidP="00624DC4">
      <w:pPr>
        <w:widowControl w:val="0"/>
        <w:numPr>
          <w:ilvl w:val="0"/>
          <w:numId w:val="1"/>
        </w:numPr>
        <w:tabs>
          <w:tab w:val="left" w:pos="0"/>
          <w:tab w:val="left" w:pos="851"/>
          <w:tab w:val="left" w:pos="993"/>
          <w:tab w:val="left" w:pos="1276"/>
        </w:tabs>
        <w:spacing w:before="60" w:after="60" w:line="254" w:lineRule="auto"/>
        <w:ind w:left="0" w:firstLine="720"/>
        <w:jc w:val="both"/>
        <w:rPr>
          <w:rFonts w:cs="Times New Roman"/>
          <w:color w:val="000000"/>
          <w:szCs w:val="28"/>
          <w:lang w:val="pt-BR"/>
        </w:rPr>
      </w:pPr>
      <w:r w:rsidRPr="00B9097F">
        <w:rPr>
          <w:rFonts w:cs="Times New Roman"/>
          <w:color w:val="000000"/>
          <w:szCs w:val="28"/>
          <w:lang w:val="pt-BR"/>
        </w:rPr>
        <w:t xml:space="preserve">Công tác thông tin truyền thông trong phòng chống thiên tai đặc biệt rất quan trọng, cần phải thực hiện thường xuyên, liên tục kịp thời để người dân nắm bắt được diễn biến thiên tai, chỉ đạo của các cấp chính quyền từ đó có phương án ứng phó kịp thời. </w:t>
      </w:r>
    </w:p>
    <w:p w:rsidR="00447788" w:rsidRPr="00B9097F" w:rsidRDefault="00447788" w:rsidP="00624DC4">
      <w:pPr>
        <w:widowControl w:val="0"/>
        <w:numPr>
          <w:ilvl w:val="0"/>
          <w:numId w:val="1"/>
        </w:numPr>
        <w:tabs>
          <w:tab w:val="left" w:pos="0"/>
          <w:tab w:val="left" w:pos="851"/>
          <w:tab w:val="left" w:pos="993"/>
          <w:tab w:val="left" w:pos="1276"/>
        </w:tabs>
        <w:spacing w:before="60" w:after="60" w:line="254" w:lineRule="auto"/>
        <w:ind w:left="0" w:firstLine="720"/>
        <w:jc w:val="both"/>
        <w:rPr>
          <w:rFonts w:cs="Times New Roman"/>
          <w:color w:val="000000"/>
          <w:szCs w:val="28"/>
          <w:lang w:val="pt-BR"/>
        </w:rPr>
      </w:pPr>
      <w:r w:rsidRPr="00B9097F">
        <w:rPr>
          <w:rFonts w:cs="Times New Roman"/>
          <w:color w:val="000000"/>
          <w:szCs w:val="28"/>
          <w:lang w:val="pt-BR"/>
        </w:rPr>
        <w:t>Khi tổ chức bộ máy phòng, chống thiên tai được kiện toàn, phân công nhiệm vụ rõ ràng cho các thành viên, cơ chế phối hợp được xây dựng cụ thể, thực hiện đồng bộ, được đầu tư, trang thiết bị chuyên dùng thì sẽ chủ động, phản ứng nhanh, phù hợp với các tình huống thiên tai và giảm thiểu thiệt hại.</w:t>
      </w:r>
    </w:p>
    <w:p w:rsidR="00447788" w:rsidRPr="00B9097F" w:rsidRDefault="00447788" w:rsidP="00624DC4">
      <w:pPr>
        <w:widowControl w:val="0"/>
        <w:numPr>
          <w:ilvl w:val="0"/>
          <w:numId w:val="1"/>
        </w:numPr>
        <w:tabs>
          <w:tab w:val="left" w:pos="0"/>
          <w:tab w:val="left" w:pos="851"/>
          <w:tab w:val="left" w:pos="993"/>
          <w:tab w:val="left" w:pos="1276"/>
        </w:tabs>
        <w:spacing w:before="60" w:after="60" w:line="254" w:lineRule="auto"/>
        <w:ind w:left="0" w:firstLine="720"/>
        <w:jc w:val="both"/>
        <w:rPr>
          <w:rFonts w:cs="Times New Roman"/>
          <w:color w:val="000000"/>
          <w:szCs w:val="28"/>
          <w:lang w:val="it-IT"/>
        </w:rPr>
      </w:pPr>
      <w:r w:rsidRPr="00B9097F">
        <w:rPr>
          <w:rFonts w:cs="Times New Roman"/>
          <w:color w:val="000000"/>
          <w:szCs w:val="28"/>
          <w:lang w:val="it-IT"/>
        </w:rPr>
        <w:t>Lực lượng ứng phó và trang thiết bị tìm kiếm cứu nạn cần phải được bố trí sẵn sàng tại các khu vực trọng điểm, có nguy cơ cao để ứng phó với các tình huống có thể xảy ra.</w:t>
      </w:r>
    </w:p>
    <w:p w:rsidR="00447788" w:rsidRPr="00B9097F" w:rsidRDefault="00447788" w:rsidP="00624DC4">
      <w:pPr>
        <w:widowControl w:val="0"/>
        <w:numPr>
          <w:ilvl w:val="0"/>
          <w:numId w:val="1"/>
        </w:numPr>
        <w:tabs>
          <w:tab w:val="left" w:pos="0"/>
          <w:tab w:val="left" w:pos="851"/>
          <w:tab w:val="left" w:pos="993"/>
          <w:tab w:val="left" w:pos="1276"/>
        </w:tabs>
        <w:spacing w:before="60" w:after="60" w:line="254" w:lineRule="auto"/>
        <w:ind w:left="0" w:firstLine="720"/>
        <w:jc w:val="both"/>
        <w:rPr>
          <w:rFonts w:cs="Times New Roman"/>
          <w:color w:val="000000"/>
          <w:szCs w:val="28"/>
          <w:lang w:val="it-IT"/>
        </w:rPr>
      </w:pPr>
      <w:r w:rsidRPr="00B9097F">
        <w:rPr>
          <w:rFonts w:cs="Times New Roman"/>
          <w:color w:val="000000"/>
          <w:szCs w:val="28"/>
          <w:lang w:val="it-IT"/>
        </w:rPr>
        <w:t xml:space="preserve">Khi cấp chính quyền địa phương và các ban, ngành, đơn vị quan tâm lồng ghép công tác phòng, chống thiên tai vào kế hoạch phát triển kinh tế, xã hội, quy hoạch sử dụng đất, xây dựng,....; xây dựng phương án ứng phó với các tình huống có thể xảy ra kể cả tình huống xấu nhất, chuẩn bị vật tư, phương tiện đầy đủ; chỉ đạo, chỉ huy, kiểm tra, giám sát quyết liệt, kịp thời, chính xác sẽ hạn chế thiệt hại do thiên tai gây ra. </w:t>
      </w:r>
    </w:p>
    <w:p w:rsidR="00447788" w:rsidRPr="00B9097F" w:rsidRDefault="00447788" w:rsidP="00624DC4">
      <w:pPr>
        <w:widowControl w:val="0"/>
        <w:numPr>
          <w:ilvl w:val="0"/>
          <w:numId w:val="1"/>
        </w:numPr>
        <w:tabs>
          <w:tab w:val="left" w:pos="0"/>
          <w:tab w:val="left" w:pos="851"/>
          <w:tab w:val="left" w:pos="993"/>
          <w:tab w:val="left" w:pos="1276"/>
        </w:tabs>
        <w:spacing w:before="60" w:after="60" w:line="254" w:lineRule="auto"/>
        <w:ind w:left="0" w:firstLine="720"/>
        <w:jc w:val="both"/>
        <w:rPr>
          <w:rFonts w:cs="Times New Roman"/>
          <w:color w:val="000000"/>
          <w:szCs w:val="28"/>
          <w:lang w:val="it-IT"/>
        </w:rPr>
      </w:pPr>
      <w:r w:rsidRPr="00B9097F">
        <w:rPr>
          <w:rFonts w:cs="Times New Roman"/>
          <w:color w:val="000000"/>
          <w:szCs w:val="28"/>
          <w:lang w:val="it-IT"/>
        </w:rPr>
        <w:t xml:space="preserve">Chính quyền cơ sở phải nhận thức đầy đủ, xây dựng và triển khai quyết liệt phương án ứng phó sẽ giảm thiểu thiệt hại do thiên tai gây ra. </w:t>
      </w:r>
    </w:p>
    <w:p w:rsidR="00447788" w:rsidRPr="00B9097F" w:rsidRDefault="00447788" w:rsidP="00624DC4">
      <w:pPr>
        <w:widowControl w:val="0"/>
        <w:numPr>
          <w:ilvl w:val="0"/>
          <w:numId w:val="1"/>
        </w:numPr>
        <w:tabs>
          <w:tab w:val="left" w:pos="0"/>
          <w:tab w:val="left" w:pos="851"/>
          <w:tab w:val="left" w:pos="993"/>
          <w:tab w:val="left" w:pos="1276"/>
        </w:tabs>
        <w:spacing w:before="60" w:after="60" w:line="254" w:lineRule="auto"/>
        <w:ind w:left="0" w:firstLine="720"/>
        <w:jc w:val="both"/>
        <w:rPr>
          <w:rFonts w:cs="Times New Roman"/>
          <w:color w:val="000000"/>
          <w:szCs w:val="28"/>
          <w:lang w:val="it-IT"/>
        </w:rPr>
      </w:pPr>
      <w:r w:rsidRPr="00B9097F">
        <w:rPr>
          <w:rFonts w:cs="Times New Roman"/>
          <w:color w:val="000000"/>
          <w:szCs w:val="28"/>
          <w:lang w:val="it-IT"/>
        </w:rPr>
        <w:t xml:space="preserve">Huy động tối đa nguồn lực (Ngân sách, quỹ phòng, chống thiên tai, tài trợ,...) để tổ chức triển khai kế hoạch, quy hoạch, phương án ứng phó, nâng cao </w:t>
      </w:r>
      <w:r w:rsidRPr="00B9097F">
        <w:rPr>
          <w:rFonts w:cs="Times New Roman"/>
          <w:color w:val="000000"/>
          <w:szCs w:val="28"/>
          <w:lang w:val="it-IT"/>
        </w:rPr>
        <w:lastRenderedPageBreak/>
        <w:t>năng lực, trang thiết bị,... thì thực hiện sẽ đạt hiệu quả cao và sát với thực tế.</w:t>
      </w:r>
    </w:p>
    <w:p w:rsidR="00447788" w:rsidRPr="00B9097F" w:rsidRDefault="00447788" w:rsidP="00624DC4">
      <w:pPr>
        <w:widowControl w:val="0"/>
        <w:numPr>
          <w:ilvl w:val="0"/>
          <w:numId w:val="1"/>
        </w:numPr>
        <w:tabs>
          <w:tab w:val="left" w:pos="0"/>
          <w:tab w:val="left" w:pos="851"/>
          <w:tab w:val="left" w:pos="993"/>
          <w:tab w:val="left" w:pos="1276"/>
        </w:tabs>
        <w:spacing w:before="60" w:after="60" w:line="254" w:lineRule="auto"/>
        <w:ind w:left="0" w:firstLine="720"/>
        <w:jc w:val="both"/>
        <w:rPr>
          <w:rFonts w:cs="Times New Roman"/>
          <w:color w:val="000000"/>
          <w:szCs w:val="28"/>
          <w:lang w:val="it-IT"/>
        </w:rPr>
      </w:pPr>
      <w:r w:rsidRPr="00B9097F">
        <w:rPr>
          <w:rFonts w:cs="Times New Roman"/>
          <w:color w:val="000000"/>
          <w:szCs w:val="28"/>
          <w:lang w:val="it-IT"/>
        </w:rPr>
        <w:t>Phát huy hơn nữa vai trò của Mặt trận Tổ quốc Việt Nam, các tổ chức đoàn thể trong cộng đồng dân cư như Hội Chữ thập đỏ, Hội Cựu Chiến binh, Hội Phụ nữ,.. để nâng cao hiệu quả công tác phòng, chống thiên tai.</w:t>
      </w:r>
    </w:p>
    <w:p w:rsidR="00447788" w:rsidRPr="00B9097F" w:rsidRDefault="00447788" w:rsidP="00624DC4">
      <w:pPr>
        <w:spacing w:before="60" w:after="60" w:line="254" w:lineRule="auto"/>
        <w:ind w:firstLine="720"/>
        <w:rPr>
          <w:rFonts w:cs="Times New Roman"/>
          <w:b/>
          <w:szCs w:val="28"/>
          <w:lang w:val="it-IT"/>
        </w:rPr>
      </w:pPr>
      <w:r w:rsidRPr="00B9097F">
        <w:rPr>
          <w:rFonts w:cs="Times New Roman"/>
          <w:b/>
          <w:szCs w:val="28"/>
          <w:lang w:val="it-IT"/>
        </w:rPr>
        <w:t xml:space="preserve">                                               </w:t>
      </w:r>
    </w:p>
    <w:p w:rsidR="00447788" w:rsidRPr="00B9097F" w:rsidRDefault="00447788" w:rsidP="00624DC4">
      <w:pPr>
        <w:spacing w:before="60" w:after="60" w:line="254" w:lineRule="auto"/>
        <w:jc w:val="center"/>
        <w:rPr>
          <w:rFonts w:cs="Times New Roman"/>
          <w:b/>
          <w:szCs w:val="28"/>
          <w:lang w:val="it-IT"/>
        </w:rPr>
      </w:pPr>
      <w:r w:rsidRPr="00B9097F">
        <w:rPr>
          <w:rFonts w:cs="Times New Roman"/>
          <w:b/>
          <w:szCs w:val="28"/>
          <w:lang w:val="it-IT"/>
        </w:rPr>
        <w:t>Phần thứ II</w:t>
      </w:r>
    </w:p>
    <w:p w:rsidR="00447788" w:rsidRPr="00B9097F" w:rsidRDefault="00447788" w:rsidP="00624DC4">
      <w:pPr>
        <w:spacing w:before="60" w:after="60" w:line="254" w:lineRule="auto"/>
        <w:jc w:val="center"/>
        <w:rPr>
          <w:rFonts w:cs="Times New Roman"/>
          <w:b/>
          <w:szCs w:val="28"/>
          <w:lang w:val="it-IT"/>
        </w:rPr>
      </w:pPr>
      <w:r w:rsidRPr="00B9097F">
        <w:rPr>
          <w:rFonts w:cs="Times New Roman"/>
          <w:b/>
          <w:szCs w:val="28"/>
          <w:lang w:val="it-IT"/>
        </w:rPr>
        <w:t>NHIỆM VỤ VÀ CÁC GIẢ</w:t>
      </w:r>
      <w:r w:rsidR="00DC546F" w:rsidRPr="00B9097F">
        <w:rPr>
          <w:rFonts w:cs="Times New Roman"/>
          <w:b/>
          <w:szCs w:val="28"/>
          <w:lang w:val="it-IT"/>
        </w:rPr>
        <w:t>I PHÁP TRONG NĂM 2024</w:t>
      </w:r>
    </w:p>
    <w:p w:rsidR="00447788" w:rsidRPr="00B9097F" w:rsidRDefault="00447788" w:rsidP="00624DC4">
      <w:pPr>
        <w:spacing w:before="60" w:after="60" w:line="254" w:lineRule="auto"/>
        <w:rPr>
          <w:rFonts w:cs="Times New Roman"/>
          <w:b/>
          <w:szCs w:val="28"/>
          <w:lang w:val="it-IT"/>
        </w:rPr>
      </w:pPr>
      <w:r w:rsidRPr="00B9097F">
        <w:rPr>
          <w:rFonts w:cs="Times New Roman"/>
          <w:b/>
          <w:szCs w:val="28"/>
          <w:lang w:val="it-IT"/>
        </w:rPr>
        <w:t xml:space="preserve">         I. NHẬN ĐỊNH XU THẾ THỜI TIẾT</w:t>
      </w:r>
    </w:p>
    <w:p w:rsidR="008C3D45" w:rsidRPr="00B9097F" w:rsidRDefault="00447788" w:rsidP="00624DC4">
      <w:pPr>
        <w:spacing w:before="60" w:after="60" w:line="254" w:lineRule="auto"/>
        <w:rPr>
          <w:rFonts w:cs="Times New Roman"/>
          <w:b/>
          <w:szCs w:val="28"/>
          <w:lang w:val="it-IT"/>
        </w:rPr>
      </w:pPr>
      <w:r w:rsidRPr="00B9097F">
        <w:rPr>
          <w:rFonts w:cs="Times New Roman"/>
          <w:b/>
          <w:szCs w:val="28"/>
          <w:lang w:val="it-IT"/>
        </w:rPr>
        <w:t xml:space="preserve">        1. Tình hình thời tiế</w:t>
      </w:r>
      <w:r w:rsidR="008C3D45" w:rsidRPr="00B9097F">
        <w:rPr>
          <w:rFonts w:cs="Times New Roman"/>
          <w:b/>
          <w:szCs w:val="28"/>
          <w:lang w:val="it-IT"/>
        </w:rPr>
        <w:t>t năm 2024</w:t>
      </w:r>
    </w:p>
    <w:p w:rsidR="00447788" w:rsidRPr="00B9097F" w:rsidRDefault="008C3D45" w:rsidP="00624DC4">
      <w:pPr>
        <w:pStyle w:val="NoSpacing"/>
        <w:spacing w:before="60" w:after="60" w:line="254" w:lineRule="auto"/>
        <w:jc w:val="both"/>
        <w:rPr>
          <w:rFonts w:cs="Times New Roman"/>
          <w:szCs w:val="28"/>
          <w:lang w:eastAsia="vi-VN"/>
        </w:rPr>
      </w:pPr>
      <w:r w:rsidRPr="00B9097F">
        <w:rPr>
          <w:rFonts w:cs="Times New Roman"/>
          <w:szCs w:val="28"/>
          <w:lang w:val="it-IT"/>
        </w:rPr>
        <w:tab/>
      </w:r>
      <w:r w:rsidR="001645BA" w:rsidRPr="00B9097F">
        <w:rPr>
          <w:rFonts w:cs="Times New Roman"/>
          <w:szCs w:val="28"/>
          <w:lang w:val="it-IT"/>
        </w:rPr>
        <w:t>-</w:t>
      </w:r>
      <w:r w:rsidR="001645BA" w:rsidRPr="00B9097F">
        <w:rPr>
          <w:rFonts w:cs="Times New Roman"/>
          <w:szCs w:val="28"/>
          <w:lang w:eastAsia="vi-VN"/>
        </w:rPr>
        <w:t xml:space="preserve"> Theo nhận định của Trung tâm Dự báo KTTV Quốc gia</w:t>
      </w:r>
      <w:r w:rsidRPr="00B9097F">
        <w:rPr>
          <w:rFonts w:cs="Times New Roman"/>
          <w:szCs w:val="28"/>
          <w:lang w:eastAsia="vi-VN"/>
        </w:rPr>
        <w:t xml:space="preserve"> Xoáy thuận nhiệt đớ</w:t>
      </w:r>
      <w:r w:rsidR="007D5D64" w:rsidRPr="00B9097F">
        <w:rPr>
          <w:rFonts w:cs="Times New Roman"/>
          <w:szCs w:val="28"/>
          <w:lang w:eastAsia="vi-VN"/>
        </w:rPr>
        <w:t>i</w:t>
      </w:r>
      <w:r w:rsidR="007D5D64" w:rsidRPr="00B9097F">
        <w:rPr>
          <w:rFonts w:cs="Times New Roman"/>
          <w:szCs w:val="28"/>
          <w:lang w:val="it-IT" w:eastAsia="vi-VN"/>
        </w:rPr>
        <w:t xml:space="preserve"> </w:t>
      </w:r>
      <w:r w:rsidRPr="00B9097F">
        <w:rPr>
          <w:rFonts w:cs="Times New Roman"/>
          <w:szCs w:val="28"/>
          <w:lang w:eastAsia="vi-VN"/>
        </w:rPr>
        <w:t>hoạt động của XTNĐ trên khu vực Biển Đông có xu hướng cao hơn so với TBNN cùng thời kỳ, lưu ý trong các tháng đầu năm 2024.</w:t>
      </w:r>
    </w:p>
    <w:p w:rsidR="00447788" w:rsidRPr="00B9097F" w:rsidRDefault="008C3D45" w:rsidP="00624DC4">
      <w:pPr>
        <w:pStyle w:val="NoSpacing"/>
        <w:spacing w:before="60" w:after="60" w:line="254" w:lineRule="auto"/>
        <w:jc w:val="both"/>
        <w:rPr>
          <w:rFonts w:cs="Times New Roman"/>
          <w:szCs w:val="28"/>
          <w:lang w:val="it-IT"/>
        </w:rPr>
      </w:pPr>
      <w:r w:rsidRPr="00B9097F">
        <w:rPr>
          <w:rFonts w:cs="Times New Roman"/>
          <w:szCs w:val="28"/>
          <w:lang w:val="it-IT"/>
        </w:rPr>
        <w:tab/>
      </w:r>
      <w:r w:rsidR="00447788" w:rsidRPr="00B9097F">
        <w:rPr>
          <w:rFonts w:cs="Times New Roman"/>
          <w:szCs w:val="28"/>
          <w:lang w:val="it-IT"/>
        </w:rPr>
        <w:t>- Nắ</w:t>
      </w:r>
      <w:r w:rsidRPr="00B9097F">
        <w:rPr>
          <w:rFonts w:cs="Times New Roman"/>
          <w:szCs w:val="28"/>
          <w:lang w:val="it-IT"/>
        </w:rPr>
        <w:t>ng nóng: Năm 2024</w:t>
      </w:r>
      <w:r w:rsidR="00447788" w:rsidRPr="00B9097F">
        <w:rPr>
          <w:rFonts w:cs="Times New Roman"/>
          <w:szCs w:val="28"/>
          <w:lang w:val="it-IT"/>
        </w:rPr>
        <w:t xml:space="preserve"> nắng nóng xuất hiện </w:t>
      </w:r>
      <w:r w:rsidRPr="00B9097F">
        <w:rPr>
          <w:rFonts w:cs="Times New Roman"/>
          <w:szCs w:val="28"/>
          <w:lang w:val="it-IT"/>
        </w:rPr>
        <w:t xml:space="preserve">sớm </w:t>
      </w:r>
      <w:r w:rsidR="00447788" w:rsidRPr="00B9097F">
        <w:rPr>
          <w:rFonts w:cs="Times New Roman"/>
          <w:szCs w:val="28"/>
          <w:lang w:val="it-IT"/>
        </w:rPr>
        <w:t>nhiều hơn, thời gian kéo dài và cường dộ gay gắt hơn so vớ</w:t>
      </w:r>
      <w:r w:rsidRPr="00B9097F">
        <w:rPr>
          <w:rFonts w:cs="Times New Roman"/>
          <w:szCs w:val="28"/>
          <w:lang w:val="it-IT"/>
        </w:rPr>
        <w:t>i năm 2023</w:t>
      </w:r>
    </w:p>
    <w:p w:rsidR="00447788" w:rsidRPr="00B9097F" w:rsidRDefault="008C3D45" w:rsidP="00624DC4">
      <w:pPr>
        <w:pStyle w:val="NoSpacing"/>
        <w:spacing w:before="60" w:after="60" w:line="254" w:lineRule="auto"/>
        <w:jc w:val="both"/>
        <w:rPr>
          <w:rFonts w:cs="Times New Roman"/>
          <w:szCs w:val="28"/>
          <w:lang w:val="it-IT"/>
        </w:rPr>
      </w:pPr>
      <w:r w:rsidRPr="00B9097F">
        <w:rPr>
          <w:rFonts w:cs="Times New Roman"/>
          <w:szCs w:val="28"/>
          <w:lang w:val="it-IT"/>
        </w:rPr>
        <w:tab/>
      </w:r>
      <w:r w:rsidR="00447788" w:rsidRPr="00B9097F">
        <w:rPr>
          <w:rFonts w:cs="Times New Roman"/>
          <w:szCs w:val="28"/>
          <w:lang w:val="it-IT"/>
        </w:rPr>
        <w:t>- Giông lốc: Cần đề phòng giông, lốc, sét có cường độ mạnh xuất hiện vào chiều tối và đặc biệt trong giai đoạn chuyển mùa</w:t>
      </w:r>
    </w:p>
    <w:p w:rsidR="00447788" w:rsidRPr="00B9097F" w:rsidRDefault="008C3D45" w:rsidP="00624DC4">
      <w:pPr>
        <w:pStyle w:val="NoSpacing"/>
        <w:spacing w:before="60" w:after="60" w:line="254" w:lineRule="auto"/>
        <w:jc w:val="both"/>
        <w:rPr>
          <w:rFonts w:cs="Times New Roman"/>
          <w:szCs w:val="28"/>
          <w:lang w:val="it-IT"/>
        </w:rPr>
      </w:pPr>
      <w:r w:rsidRPr="00B9097F">
        <w:rPr>
          <w:rFonts w:cs="Times New Roman"/>
          <w:szCs w:val="28"/>
          <w:lang w:val="it-IT"/>
        </w:rPr>
        <w:tab/>
      </w:r>
      <w:r w:rsidR="00447788" w:rsidRPr="00B9097F">
        <w:rPr>
          <w:rFonts w:cs="Times New Roman"/>
          <w:szCs w:val="28"/>
          <w:lang w:val="it-IT"/>
        </w:rPr>
        <w:t>- Mưa lớn diện rộng: Từ nửa cuối tháng 9 đến tháng 11 đề phòng sự kết hợp với hoàn lưu bão, Áp thấp nhiệt đới gây mưa lớn ảnh hưởng đến khu vực.</w:t>
      </w:r>
    </w:p>
    <w:p w:rsidR="00447788" w:rsidRPr="00B9097F" w:rsidRDefault="008C3D45" w:rsidP="00624DC4">
      <w:pPr>
        <w:pStyle w:val="NoSpacing"/>
        <w:spacing w:before="60" w:after="60" w:line="254" w:lineRule="auto"/>
        <w:jc w:val="both"/>
        <w:rPr>
          <w:rFonts w:cs="Times New Roman"/>
          <w:szCs w:val="28"/>
          <w:lang w:val="it-IT"/>
        </w:rPr>
      </w:pPr>
      <w:r w:rsidRPr="00B9097F">
        <w:rPr>
          <w:rFonts w:cs="Times New Roman"/>
          <w:szCs w:val="28"/>
          <w:lang w:val="it-IT"/>
        </w:rPr>
        <w:tab/>
      </w:r>
      <w:r w:rsidR="00447788" w:rsidRPr="00B9097F">
        <w:rPr>
          <w:rFonts w:cs="Times New Roman"/>
          <w:szCs w:val="28"/>
          <w:lang w:val="it-IT"/>
        </w:rPr>
        <w:t xml:space="preserve"> - Không khí lạnh: Có khả năng bắt đầu từ giữa tháng 10 không khí lạnh sẽ ảnh hưởng đến khu vực</w:t>
      </w:r>
      <w:r w:rsidRPr="00B9097F">
        <w:rPr>
          <w:rFonts w:cs="Times New Roman"/>
          <w:szCs w:val="28"/>
          <w:lang w:val="it-IT"/>
        </w:rPr>
        <w:t>.</w:t>
      </w:r>
    </w:p>
    <w:p w:rsidR="00447788" w:rsidRPr="00B9097F" w:rsidRDefault="00447788" w:rsidP="00624DC4">
      <w:pPr>
        <w:spacing w:before="60" w:after="60" w:line="254" w:lineRule="auto"/>
        <w:ind w:firstLine="720"/>
        <w:jc w:val="both"/>
        <w:rPr>
          <w:rFonts w:cs="Times New Roman"/>
          <w:b/>
          <w:szCs w:val="28"/>
          <w:lang w:val="it-IT"/>
        </w:rPr>
      </w:pPr>
      <w:r w:rsidRPr="00B9097F">
        <w:rPr>
          <w:rFonts w:cs="Times New Roman"/>
          <w:b/>
          <w:szCs w:val="28"/>
          <w:lang w:val="it-IT"/>
        </w:rPr>
        <w:t>II. QUAN ĐIỂM, MỤC TIÊU</w:t>
      </w:r>
    </w:p>
    <w:p w:rsidR="00447788" w:rsidRPr="00B9097F" w:rsidRDefault="00447788" w:rsidP="00624DC4">
      <w:pPr>
        <w:spacing w:before="60" w:after="60" w:line="254" w:lineRule="auto"/>
        <w:ind w:firstLine="720"/>
        <w:jc w:val="both"/>
        <w:rPr>
          <w:rFonts w:cs="Times New Roman"/>
          <w:szCs w:val="28"/>
          <w:lang w:val="it-IT"/>
        </w:rPr>
      </w:pPr>
      <w:r w:rsidRPr="00B9097F">
        <w:rPr>
          <w:rFonts w:cs="Times New Roman"/>
          <w:szCs w:val="28"/>
          <w:lang w:val="it-IT"/>
        </w:rPr>
        <w:t xml:space="preserve">1. Huy động cả hệ thống chính trị và mọi nguồn lực để triển khai có hiệu quả công tác phòng ngữa, ứng phó và khắc phục thiệt hại nhanh nhất; nhằm giảm đến mức thấp nhất thiệt hại về người và tài sản; hạn chế sự phá hoại tài nguyên thiên nhiên, môi trường; bảo vệ sản xuất góp phần bảo đảm phát triển bền vững kinh tế - xã hội và quốc phòng, an ninh trên địa bàn huyện. </w:t>
      </w:r>
    </w:p>
    <w:p w:rsidR="00447788" w:rsidRPr="00B9097F" w:rsidRDefault="00447788" w:rsidP="00624DC4">
      <w:pPr>
        <w:spacing w:before="60" w:after="60" w:line="254" w:lineRule="auto"/>
        <w:ind w:firstLine="720"/>
        <w:jc w:val="both"/>
        <w:rPr>
          <w:rFonts w:cs="Times New Roman"/>
          <w:szCs w:val="28"/>
          <w:lang w:val="it-IT"/>
        </w:rPr>
      </w:pPr>
      <w:r w:rsidRPr="00B9097F">
        <w:rPr>
          <w:rFonts w:cs="Times New Roman"/>
          <w:szCs w:val="28"/>
          <w:lang w:val="it-IT"/>
        </w:rPr>
        <w:t>2. Quán triệt và thực hiện tốt phương châm "4 tại chỗ" và nguyên tắc phòng ngừa, chủ động, ứng phó kịp thời, khắc phục khẩn trương có hiệu quả. Nâng cao năng lực xử lý tình huống, sự cố, chỉ huy, điều hành tại chỗ để ứng phó thiên tai đạt hiệu quả của các cấp, các ngành.</w:t>
      </w:r>
    </w:p>
    <w:p w:rsidR="00447788" w:rsidRPr="00B9097F" w:rsidRDefault="00447788" w:rsidP="00624DC4">
      <w:pPr>
        <w:spacing w:before="60" w:after="60" w:line="254" w:lineRule="auto"/>
        <w:ind w:firstLine="720"/>
        <w:jc w:val="both"/>
        <w:rPr>
          <w:rFonts w:cs="Times New Roman"/>
          <w:szCs w:val="28"/>
          <w:lang w:val="it-IT"/>
        </w:rPr>
      </w:pPr>
      <w:r w:rsidRPr="00B9097F">
        <w:rPr>
          <w:rFonts w:cs="Times New Roman"/>
          <w:szCs w:val="28"/>
          <w:lang w:val="it-IT"/>
        </w:rPr>
        <w:t>3. Tăng cường công tác dự báo, cảnh báo diễn biến thời tiết và thông tin, tuyên truyền, hướng dẫn các biện pháp phòng, tránh ứng phó thiên tai kịp thời đến cộng đồng dân cư; phát huy ý thức tự giác, chủ động phòng, tránh ngay tại cộng đồng là biện pháp hiệu quả và thiết thực.</w:t>
      </w:r>
    </w:p>
    <w:p w:rsidR="00447788" w:rsidRPr="00B9097F" w:rsidRDefault="00447788" w:rsidP="00624DC4">
      <w:pPr>
        <w:spacing w:before="60" w:after="60" w:line="254" w:lineRule="auto"/>
        <w:jc w:val="both"/>
        <w:rPr>
          <w:rFonts w:cs="Times New Roman"/>
          <w:szCs w:val="28"/>
          <w:lang w:val="it-IT"/>
        </w:rPr>
      </w:pPr>
      <w:r w:rsidRPr="00B9097F">
        <w:rPr>
          <w:rFonts w:cs="Times New Roman"/>
          <w:szCs w:val="28"/>
          <w:lang w:val="it-IT"/>
        </w:rPr>
        <w:t xml:space="preserve">       </w:t>
      </w:r>
      <w:r w:rsidRPr="00B9097F">
        <w:rPr>
          <w:rFonts w:cs="Times New Roman"/>
          <w:szCs w:val="28"/>
          <w:lang w:val="it-IT"/>
        </w:rPr>
        <w:tab/>
      </w:r>
      <w:r w:rsidRPr="00B9097F">
        <w:rPr>
          <w:rFonts w:cs="Times New Roman"/>
          <w:b/>
          <w:szCs w:val="28"/>
          <w:lang w:val="it-IT"/>
        </w:rPr>
        <w:t>III. NHIỆM VỤ VÀ GIẢI PHÁP</w:t>
      </w:r>
    </w:p>
    <w:p w:rsidR="00447788" w:rsidRPr="00B9097F" w:rsidRDefault="00447788" w:rsidP="00624DC4">
      <w:pPr>
        <w:pStyle w:val="NormalWeb"/>
        <w:spacing w:before="60" w:beforeAutospacing="0" w:after="60" w:afterAutospacing="0" w:line="254" w:lineRule="auto"/>
        <w:ind w:firstLine="720"/>
        <w:jc w:val="both"/>
        <w:rPr>
          <w:sz w:val="28"/>
          <w:szCs w:val="28"/>
          <w:lang w:val="it-IT"/>
        </w:rPr>
      </w:pPr>
      <w:r w:rsidRPr="00B9097F">
        <w:rPr>
          <w:sz w:val="28"/>
          <w:szCs w:val="28"/>
          <w:lang w:val="it-IT"/>
        </w:rPr>
        <w:t xml:space="preserve">Để hạn chế đến mức thấp nhất thiệt hại do thiên tai gây ra trong năm 2023 và trong thời gian tới, Ban Chỉ huy Phòng, chống thiên tai và Tìm kiếm cứu nạn kiêm PTDS huyện  đề nghị các cơ quan, ban, ngành, đoàn thể và các địa phương tập trung thực hiện một số nội dung sau: </w:t>
      </w:r>
    </w:p>
    <w:p w:rsidR="00447788" w:rsidRPr="00B9097F" w:rsidRDefault="00447788" w:rsidP="00624DC4">
      <w:pPr>
        <w:spacing w:before="60" w:after="60" w:line="254" w:lineRule="auto"/>
        <w:ind w:firstLine="720"/>
        <w:jc w:val="both"/>
        <w:rPr>
          <w:rFonts w:cs="Times New Roman"/>
          <w:szCs w:val="28"/>
          <w:lang w:val="it-IT"/>
        </w:rPr>
      </w:pPr>
      <w:r w:rsidRPr="00B9097F">
        <w:rPr>
          <w:rFonts w:cs="Times New Roman"/>
          <w:bCs/>
          <w:szCs w:val="28"/>
          <w:lang w:val="it-IT"/>
        </w:rPr>
        <w:lastRenderedPageBreak/>
        <w:t>1</w:t>
      </w:r>
      <w:r w:rsidRPr="00B9097F">
        <w:rPr>
          <w:rFonts w:cs="Times New Roman"/>
          <w:szCs w:val="28"/>
          <w:lang w:val="it-IT"/>
        </w:rPr>
        <w:t xml:space="preserve">. Tập trung chỉ đạo, huy động tổng hợp, lồng ghép các nguồn lực để khắc phục hiệu quả do thiên tai gây ra, sớm ổn định đời sống và sản xuất của Nhân dân. </w:t>
      </w:r>
    </w:p>
    <w:p w:rsidR="00447788" w:rsidRPr="00B9097F" w:rsidRDefault="00447788" w:rsidP="00624DC4">
      <w:pPr>
        <w:spacing w:before="60" w:after="60" w:line="254" w:lineRule="auto"/>
        <w:ind w:firstLine="720"/>
        <w:jc w:val="both"/>
        <w:rPr>
          <w:rFonts w:cs="Times New Roman"/>
          <w:szCs w:val="28"/>
          <w:lang w:val="it-IT"/>
        </w:rPr>
      </w:pPr>
      <w:r w:rsidRPr="00B9097F">
        <w:rPr>
          <w:rFonts w:eastAsia="Cambria" w:cs="Times New Roman"/>
          <w:color w:val="000000"/>
          <w:szCs w:val="28"/>
          <w:lang w:val="it-IT"/>
        </w:rPr>
        <w:t>2. Tổng kết, đánh giá rút kinh nghiệm công tác phòng, chống thiên tai và Tìm kiếm cứu nạn năm 2022. Kiện toàn tổ chức Ban chỉ huy Phòng chống thiên tai các cấp, các ngành nhằm đảm bảo công tác chỉ huy, chỉ đạo.</w:t>
      </w:r>
    </w:p>
    <w:p w:rsidR="00447788" w:rsidRPr="00B9097F" w:rsidRDefault="00447788" w:rsidP="00624DC4">
      <w:pPr>
        <w:spacing w:before="60" w:after="60" w:line="254" w:lineRule="auto"/>
        <w:ind w:firstLine="720"/>
        <w:jc w:val="both"/>
        <w:rPr>
          <w:rFonts w:cs="Times New Roman"/>
          <w:szCs w:val="28"/>
          <w:lang w:val="it-IT"/>
        </w:rPr>
      </w:pPr>
      <w:r w:rsidRPr="00B9097F">
        <w:rPr>
          <w:rFonts w:eastAsia="Cambria" w:cs="Times New Roman"/>
          <w:color w:val="000000"/>
          <w:szCs w:val="28"/>
          <w:lang w:val="it-IT"/>
        </w:rPr>
        <w:t xml:space="preserve">3. </w:t>
      </w:r>
      <w:r w:rsidRPr="00B9097F">
        <w:rPr>
          <w:rFonts w:eastAsia="Cambria" w:cs="Times New Roman"/>
          <w:szCs w:val="28"/>
          <w:lang w:val="it-IT"/>
        </w:rPr>
        <w:t>Xây dựng, cập nhật kế hoạch phòng, chống thiên tai, phương án ứng phó với các tình huống thiên tai cụ thể có thể xảy ra trên địa bàn theo từng cấp độ rủi ro thiên tai ; xác định trọng điểm xung yếu để có phương án ứng phó hiệu quả. Trong đó tập trung xây dựng kế hoạch, phương án chi tiết ứng phó với các loại hình thiên tai chính của địa phương như: Bão mạnh, siêu bão với các địa phương ven biển, mưa lũ đặc biệt lớn trên các lưu vực sông, nắng nóng, hạn hán kéo dài.</w:t>
      </w:r>
    </w:p>
    <w:p w:rsidR="00447788" w:rsidRPr="00B9097F" w:rsidRDefault="00447788" w:rsidP="00624DC4">
      <w:pPr>
        <w:spacing w:before="60" w:after="60" w:line="254" w:lineRule="auto"/>
        <w:ind w:firstLine="720"/>
        <w:jc w:val="both"/>
        <w:rPr>
          <w:rFonts w:eastAsia="Cambria" w:cs="Times New Roman"/>
          <w:spacing w:val="-2"/>
          <w:szCs w:val="28"/>
          <w:lang w:val="it-IT"/>
        </w:rPr>
      </w:pPr>
      <w:r w:rsidRPr="00B9097F">
        <w:rPr>
          <w:rFonts w:eastAsia="Cambria" w:cs="Times New Roman"/>
          <w:szCs w:val="28"/>
          <w:lang w:val="it-IT"/>
        </w:rPr>
        <w:t>4.</w:t>
      </w:r>
      <w:r w:rsidRPr="00B9097F">
        <w:rPr>
          <w:rFonts w:eastAsia="Cambria" w:cs="Times New Roman"/>
          <w:spacing w:val="-2"/>
          <w:szCs w:val="28"/>
          <w:lang w:val="it-IT"/>
        </w:rPr>
        <w:t xml:space="preserve"> Tiếp tục triển khai có hiệu quả các chương trình, đề án, dự án phòng chống, giảm nhẹ thiên tai như: Đầu tư củng cố, nâng cấp đê điều, hồ đập, khu neo đậu tàu thuyền tránh trú bão, hệ thống trực canh cảnh báo sóng thần, hệ thống giám sát thông tin hồ chứa. Rà soát lại quy hoạch hệ thống đê sông, đê biển trong điều kiện biến đổi khí hậu, nước biển dâng</w:t>
      </w:r>
    </w:p>
    <w:p w:rsidR="00447788" w:rsidRPr="00B9097F" w:rsidRDefault="00447788" w:rsidP="00624DC4">
      <w:pPr>
        <w:spacing w:before="60" w:after="60" w:line="254" w:lineRule="auto"/>
        <w:ind w:firstLine="720"/>
        <w:jc w:val="both"/>
        <w:rPr>
          <w:rFonts w:cs="Times New Roman"/>
          <w:szCs w:val="28"/>
          <w:lang w:val="it-IT"/>
        </w:rPr>
      </w:pPr>
      <w:r w:rsidRPr="00B9097F">
        <w:rPr>
          <w:rFonts w:cs="Times New Roman"/>
          <w:szCs w:val="28"/>
          <w:lang w:val="it-IT"/>
        </w:rPr>
        <w:t xml:space="preserve">5. </w:t>
      </w:r>
      <w:r w:rsidRPr="00B9097F">
        <w:rPr>
          <w:rFonts w:eastAsia="Cambria" w:cs="Times New Roman"/>
          <w:spacing w:val="-2"/>
          <w:szCs w:val="28"/>
          <w:lang w:val="it-IT"/>
        </w:rPr>
        <w:t xml:space="preserve">Tăng cường tuyên truyền, truyền tin cảnh báo thiên tai và các văn bản chỉ đạo của các cấp chính quyền đến từng thôn, bản, người dân, đặc biệt quan tâm đến người dân ở vùng sâu, vùng xa, miền núi ... để người dân sẵn sàng ứng phó, chống chịu được với các tình huống bất thường, cực đoan. </w:t>
      </w:r>
    </w:p>
    <w:p w:rsidR="00447788" w:rsidRPr="00B9097F" w:rsidRDefault="00447788" w:rsidP="00624DC4">
      <w:pPr>
        <w:pStyle w:val="Normal1"/>
        <w:widowControl w:val="0"/>
        <w:tabs>
          <w:tab w:val="left" w:pos="851"/>
          <w:tab w:val="left" w:pos="993"/>
        </w:tabs>
        <w:spacing w:before="60" w:beforeAutospacing="0" w:after="60" w:afterAutospacing="0" w:line="254" w:lineRule="auto"/>
        <w:jc w:val="both"/>
        <w:rPr>
          <w:rFonts w:eastAsia="Cambria"/>
          <w:spacing w:val="-4"/>
          <w:sz w:val="28"/>
          <w:szCs w:val="28"/>
          <w:lang w:val="it-IT"/>
        </w:rPr>
      </w:pPr>
      <w:r w:rsidRPr="00B9097F">
        <w:rPr>
          <w:rFonts w:eastAsia="Cambria"/>
          <w:spacing w:val="-4"/>
          <w:sz w:val="28"/>
          <w:szCs w:val="28"/>
          <w:lang w:val="it-IT"/>
        </w:rPr>
        <w:tab/>
        <w:t>Hướng dẫn kỹ thuật trên truyền hình và các phương tiện thông tin đại chúng để người dân chủ động triển khai, đặc biệt là với các loại hình thiên tai có bản tin nhận định dài hạn như hạn hán, xâm nhập mặn,...</w:t>
      </w:r>
    </w:p>
    <w:p w:rsidR="00447788" w:rsidRPr="00B9097F" w:rsidRDefault="00447788" w:rsidP="00624DC4">
      <w:pPr>
        <w:spacing w:before="60" w:after="60" w:line="254" w:lineRule="auto"/>
        <w:ind w:firstLine="720"/>
        <w:jc w:val="both"/>
        <w:rPr>
          <w:rFonts w:cs="Times New Roman"/>
          <w:szCs w:val="28"/>
        </w:rPr>
      </w:pPr>
      <w:r w:rsidRPr="00B9097F">
        <w:rPr>
          <w:rFonts w:cs="Times New Roman"/>
          <w:szCs w:val="28"/>
          <w:lang w:val="it-IT"/>
        </w:rPr>
        <w:t>6. R</w:t>
      </w:r>
      <w:r w:rsidRPr="00B9097F">
        <w:rPr>
          <w:rFonts w:cs="Times New Roman"/>
          <w:szCs w:val="28"/>
        </w:rPr>
        <w:t>à soát, tăng cường quản lý việc xây dựng cơ sở hạ t</w:t>
      </w:r>
      <w:r w:rsidRPr="00B9097F">
        <w:rPr>
          <w:rFonts w:cs="Times New Roman"/>
          <w:szCs w:val="28"/>
          <w:lang w:val="it-IT"/>
        </w:rPr>
        <w:t>ầ</w:t>
      </w:r>
      <w:r w:rsidRPr="00B9097F">
        <w:rPr>
          <w:rFonts w:cs="Times New Roman"/>
          <w:szCs w:val="28"/>
        </w:rPr>
        <w:t>ng, nhất là công trình giao thông, thủy lợi, hệ thống tiêu thoát nước, khu dân cư, đô thị tại khu vực ven sông, suối, ven biển, đồi núi,... đảm bảo hạn chế tác động do thiên tai. Chủ động lồng ghép nội dung phòng, chống thiên tai trong quy hoạch, kế hoạch phát triển kinh tế xã hội, quy hoạch phát triển của ngành, lĩnh vực.</w:t>
      </w:r>
    </w:p>
    <w:p w:rsidR="00447788" w:rsidRPr="00B9097F" w:rsidRDefault="00447788" w:rsidP="00624DC4">
      <w:pPr>
        <w:spacing w:before="60" w:after="60" w:line="254" w:lineRule="auto"/>
        <w:ind w:firstLine="720"/>
        <w:jc w:val="both"/>
        <w:rPr>
          <w:rFonts w:cs="Times New Roman"/>
          <w:szCs w:val="28"/>
        </w:rPr>
      </w:pPr>
      <w:r w:rsidRPr="00B9097F">
        <w:rPr>
          <w:rFonts w:cs="Times New Roman"/>
          <w:szCs w:val="28"/>
        </w:rPr>
        <w:t>7. Đẩy mạnh công tác phòng chống hạn hán, thiếu nước xâm nhập mặn; chuyển đổi cơ cấu cây trồng; chủ động nạo vét kênh mương, công trình đầu mối.</w:t>
      </w:r>
    </w:p>
    <w:p w:rsidR="00447788" w:rsidRPr="00B9097F" w:rsidRDefault="00447788" w:rsidP="00624DC4">
      <w:pPr>
        <w:spacing w:before="60" w:after="60" w:line="254" w:lineRule="auto"/>
        <w:ind w:firstLine="720"/>
        <w:jc w:val="both"/>
        <w:rPr>
          <w:rFonts w:cs="Times New Roman"/>
          <w:szCs w:val="28"/>
        </w:rPr>
      </w:pPr>
      <w:r w:rsidRPr="00B9097F">
        <w:rPr>
          <w:rFonts w:cs="Times New Roman"/>
          <w:szCs w:val="28"/>
        </w:rPr>
        <w:t>8. Rà soát, chủ động di dời dân cư ra khỏi các khu vực có nguy cơ chịu ảnh hưởng thiên tai, đặc biệt tại khu vực nguy cơ cao xảy ra lũ quét, sạt lở đất.</w:t>
      </w:r>
    </w:p>
    <w:p w:rsidR="00447788" w:rsidRPr="00B9097F" w:rsidRDefault="00447788" w:rsidP="00624DC4">
      <w:pPr>
        <w:spacing w:before="60" w:after="60" w:line="254" w:lineRule="auto"/>
        <w:ind w:firstLine="720"/>
        <w:jc w:val="both"/>
        <w:rPr>
          <w:rFonts w:cs="Times New Roman"/>
          <w:szCs w:val="28"/>
        </w:rPr>
      </w:pPr>
      <w:r w:rsidRPr="00B9097F">
        <w:rPr>
          <w:rFonts w:cs="Times New Roman"/>
          <w:szCs w:val="28"/>
        </w:rPr>
        <w:t>9. Tổ chức kiểm tra, đánh giá mức độ an toàn của đê điều, hồ đập, thiết bị phục vụ cho xả lũ, phương tiện, vật tư dự phòng để chủ động ứng phó khi có sự cố và đảm bảo an toàn công trình, vùng hạ du.</w:t>
      </w:r>
    </w:p>
    <w:p w:rsidR="00447788" w:rsidRPr="00B9097F" w:rsidRDefault="00447788" w:rsidP="00624DC4">
      <w:pPr>
        <w:spacing w:before="60" w:after="60" w:line="254" w:lineRule="auto"/>
        <w:ind w:firstLine="720"/>
        <w:jc w:val="both"/>
        <w:rPr>
          <w:rFonts w:cs="Times New Roman"/>
          <w:szCs w:val="28"/>
        </w:rPr>
      </w:pPr>
      <w:r w:rsidRPr="00B9097F">
        <w:rPr>
          <w:rFonts w:cs="Times New Roman"/>
          <w:szCs w:val="28"/>
        </w:rPr>
        <w:t>10. Tăng cường công tác quản lý tàu thuyền và sự phối hợp giữa các lực lượng biên phòng, khai thác bảo vệ nguồn lợi thủy sản, các địa phương trong công tác quản lý tàu thuyền, đặc biệt là khi có bão, ATNĐ, thời tiết nguy hiểm.</w:t>
      </w:r>
    </w:p>
    <w:p w:rsidR="00447788" w:rsidRPr="00B9097F" w:rsidRDefault="00447788" w:rsidP="00624DC4">
      <w:pPr>
        <w:spacing w:before="60" w:after="60" w:line="254" w:lineRule="auto"/>
        <w:ind w:firstLine="720"/>
        <w:jc w:val="both"/>
        <w:rPr>
          <w:rFonts w:cs="Times New Roman"/>
          <w:szCs w:val="28"/>
        </w:rPr>
      </w:pPr>
      <w:r w:rsidRPr="00B9097F">
        <w:rPr>
          <w:rFonts w:cs="Times New Roman"/>
          <w:szCs w:val="28"/>
        </w:rPr>
        <w:lastRenderedPageBreak/>
        <w:t>11. Tổ chức diễn tập, tập huấn để nâng cao năng lực, nhận thức công tác phòng, chống lụt, bão, giảm nhẹ thiên tai và tìm kiếm cứu nạn.</w:t>
      </w:r>
    </w:p>
    <w:p w:rsidR="00447788" w:rsidRPr="00B9097F" w:rsidRDefault="00447788" w:rsidP="00624DC4">
      <w:pPr>
        <w:spacing w:before="60" w:after="60" w:line="254" w:lineRule="auto"/>
        <w:ind w:firstLine="720"/>
        <w:jc w:val="both"/>
        <w:rPr>
          <w:rFonts w:cs="Times New Roman"/>
          <w:b/>
          <w:szCs w:val="28"/>
        </w:rPr>
      </w:pPr>
      <w:r w:rsidRPr="00B9097F">
        <w:rPr>
          <w:rFonts w:cs="Times New Roman"/>
          <w:b/>
          <w:szCs w:val="28"/>
        </w:rPr>
        <w:t>IV. KIẾN NGHỊ, ĐỀ XUẤT</w:t>
      </w:r>
    </w:p>
    <w:p w:rsidR="00447788" w:rsidRPr="00B9097F" w:rsidRDefault="00447788" w:rsidP="00624DC4">
      <w:pPr>
        <w:spacing w:before="60" w:after="60" w:line="254" w:lineRule="auto"/>
        <w:jc w:val="both"/>
        <w:rPr>
          <w:rFonts w:cs="Times New Roman"/>
          <w:szCs w:val="28"/>
        </w:rPr>
      </w:pPr>
      <w:r w:rsidRPr="00B9097F">
        <w:rPr>
          <w:rFonts w:cs="Times New Roman"/>
          <w:szCs w:val="28"/>
        </w:rPr>
        <w:tab/>
        <w:t>Từ những thực tế tại địa phương, Ủy ban nhân dân huyện, BCH phòng chống thiên tai và TKCN kiêm PTDS huyện đề nghị:</w:t>
      </w:r>
    </w:p>
    <w:p w:rsidR="00447788" w:rsidRPr="00B9097F" w:rsidRDefault="00447788" w:rsidP="00624DC4">
      <w:pPr>
        <w:spacing w:before="60" w:after="60" w:line="254" w:lineRule="auto"/>
        <w:ind w:firstLine="720"/>
        <w:jc w:val="both"/>
        <w:rPr>
          <w:rFonts w:cs="Times New Roman"/>
          <w:szCs w:val="28"/>
        </w:rPr>
      </w:pPr>
      <w:r w:rsidRPr="00B9097F">
        <w:rPr>
          <w:rFonts w:cs="Times New Roman"/>
          <w:szCs w:val="28"/>
        </w:rPr>
        <w:t>- Ủy ban nhân dân tỉnh, Ban chỉ huy PCTT&amp;TKCN kiêm PTDS  tỉnh, các sở, ngành hỗ trợ thêm các phương tiện, trang thiết bị cho công tác phòng chống thiên tai và TKCN, thuyền máy, phao cứu sinh, phao bè,.... huấn luyện lực lượng TKCN cấp huyện, xã, thị trấn để có thể thực hiện nhanh nhất nhiệm vụ TCKN, cứu hộ trên biển, trên sông. Trong mùa mưa bão bố trí tàu thuyền chuyên dụng thường trực ở Cảng Gianh để sẵn sàng làm nhiệm vụ cứu hộ, cứu nạn khu vực biển Bố Trạch và các địa bàn lân cận.</w:t>
      </w:r>
    </w:p>
    <w:p w:rsidR="00447788" w:rsidRPr="00B9097F" w:rsidRDefault="00447788" w:rsidP="00624DC4">
      <w:pPr>
        <w:spacing w:before="60" w:after="60" w:line="254" w:lineRule="auto"/>
        <w:ind w:firstLine="720"/>
        <w:jc w:val="both"/>
        <w:rPr>
          <w:rFonts w:cs="Times New Roman"/>
          <w:szCs w:val="28"/>
        </w:rPr>
      </w:pPr>
      <w:r w:rsidRPr="00B9097F">
        <w:rPr>
          <w:rFonts w:cs="Times New Roman"/>
          <w:szCs w:val="28"/>
        </w:rPr>
        <w:t>- Kiểm định an toàn đập.</w:t>
      </w:r>
    </w:p>
    <w:p w:rsidR="00447788" w:rsidRPr="00B9097F" w:rsidRDefault="00447788" w:rsidP="00624DC4">
      <w:pPr>
        <w:spacing w:before="60" w:after="60" w:line="254" w:lineRule="auto"/>
        <w:ind w:firstLine="720"/>
        <w:jc w:val="both"/>
        <w:rPr>
          <w:rFonts w:cs="Times New Roman"/>
          <w:szCs w:val="28"/>
        </w:rPr>
      </w:pPr>
      <w:r w:rsidRPr="00B9097F">
        <w:rPr>
          <w:rFonts w:cs="Times New Roman"/>
          <w:szCs w:val="28"/>
        </w:rPr>
        <w:t>- Trang cấp hệ thống máy móc, thiết bị phục vụ công tác quan trắc, theo dõi đảm bảo an toàn hồ chứa như: Hệ thống quan trắc mưa lưu vực, thiết bị đo mực nước hồ tự động, hệ thống quan trắc thấm.</w:t>
      </w:r>
    </w:p>
    <w:p w:rsidR="00447788" w:rsidRPr="00B9097F" w:rsidRDefault="00447788" w:rsidP="00624DC4">
      <w:pPr>
        <w:spacing w:before="60" w:after="60" w:line="254" w:lineRule="auto"/>
        <w:ind w:firstLine="720"/>
        <w:jc w:val="both"/>
        <w:rPr>
          <w:rFonts w:cs="Times New Roman"/>
          <w:szCs w:val="28"/>
        </w:rPr>
      </w:pPr>
      <w:r w:rsidRPr="00B9097F">
        <w:rPr>
          <w:rFonts w:cs="Times New Roman"/>
          <w:szCs w:val="28"/>
        </w:rPr>
        <w:t>- Sở Nông nghiệp và Phát triển nông thôn tổ chức giao cho Chi cục Thủy lợi  thường xuyên tổ chức các lớp đào tạo tập huấn, bồi dưỡng nghiệp vụ về quản lý, khai thác, bảo vệ công trình thủy lợi, điều khiển phương tiện TKCN cho cán bộ quản lý hồ chứa và làm công tác PCTT.</w:t>
      </w:r>
    </w:p>
    <w:p w:rsidR="00447788" w:rsidRPr="00B9097F" w:rsidRDefault="00447788" w:rsidP="00624DC4">
      <w:pPr>
        <w:spacing w:before="60" w:after="60" w:line="254" w:lineRule="auto"/>
        <w:ind w:firstLine="720"/>
        <w:jc w:val="both"/>
        <w:rPr>
          <w:rFonts w:cs="Times New Roman"/>
          <w:szCs w:val="28"/>
        </w:rPr>
      </w:pPr>
      <w:r w:rsidRPr="00B9097F">
        <w:rPr>
          <w:rFonts w:cs="Times New Roman"/>
          <w:szCs w:val="28"/>
        </w:rPr>
        <w:t>- Ủy ban nhân dân tỉnh, Sở Nông nghiệp và Phát triển nông thôn tiếp tục hỗ trợ kinh phí để nâng cấp, sửa chữa các hồ chứa nước đã bị xuống cấp, hư hỏng nặng theo danh sách ưu tiên đảm bảo an toàn công trình và vùng hạ du trong mùa mưa lũ, phát huy hiệu quả công trình. Đặc biệt</w:t>
      </w:r>
      <w:r w:rsidRPr="00B9097F">
        <w:rPr>
          <w:rFonts w:cs="Times New Roman"/>
          <w:color w:val="000000"/>
          <w:szCs w:val="28"/>
        </w:rPr>
        <w:t xml:space="preserve"> trước mắt là bố trí đầy đủ kinh phí cho các công trình hồ đậ</w:t>
      </w:r>
      <w:r w:rsidR="00AC51CC" w:rsidRPr="00B9097F">
        <w:rPr>
          <w:rFonts w:cs="Times New Roman"/>
          <w:color w:val="000000"/>
          <w:szCs w:val="28"/>
        </w:rPr>
        <w:t xml:space="preserve">p, đê kè, </w:t>
      </w:r>
      <w:r w:rsidRPr="00B9097F">
        <w:rPr>
          <w:rFonts w:cs="Times New Roman"/>
          <w:color w:val="000000"/>
          <w:szCs w:val="28"/>
        </w:rPr>
        <w:t>bị hư hỏng nặng để khắc phục sớm, đảm bảo an toàn trong thời gian tới</w:t>
      </w:r>
      <w:r w:rsidRPr="00B9097F">
        <w:rPr>
          <w:rFonts w:cs="Times New Roman"/>
          <w:szCs w:val="28"/>
        </w:rPr>
        <w:t>./.</w:t>
      </w:r>
    </w:p>
    <w:p w:rsidR="00447788" w:rsidRPr="00F303E7" w:rsidRDefault="00447788" w:rsidP="00F303E7">
      <w:pPr>
        <w:spacing w:line="240" w:lineRule="auto"/>
        <w:ind w:firstLine="720"/>
        <w:jc w:val="both"/>
        <w:rPr>
          <w:sz w:val="12"/>
        </w:rPr>
      </w:pPr>
    </w:p>
    <w:tbl>
      <w:tblPr>
        <w:tblW w:w="9180" w:type="dxa"/>
        <w:tblInd w:w="108" w:type="dxa"/>
        <w:tblLook w:val="01E0" w:firstRow="1" w:lastRow="1" w:firstColumn="1" w:lastColumn="1" w:noHBand="0" w:noVBand="0"/>
      </w:tblPr>
      <w:tblGrid>
        <w:gridCol w:w="4678"/>
        <w:gridCol w:w="4502"/>
      </w:tblGrid>
      <w:tr w:rsidR="00447788" w:rsidTr="00447788">
        <w:tc>
          <w:tcPr>
            <w:tcW w:w="4678" w:type="dxa"/>
            <w:hideMark/>
          </w:tcPr>
          <w:p w:rsidR="00447788" w:rsidRPr="00B9097F" w:rsidRDefault="00447788" w:rsidP="00B9097F">
            <w:pPr>
              <w:spacing w:line="240" w:lineRule="auto"/>
              <w:ind w:left="-108"/>
              <w:jc w:val="both"/>
              <w:rPr>
                <w:b/>
                <w:i/>
                <w:sz w:val="24"/>
              </w:rPr>
            </w:pPr>
            <w:r w:rsidRPr="00B9097F">
              <w:rPr>
                <w:b/>
                <w:i/>
                <w:sz w:val="24"/>
              </w:rPr>
              <w:t>Nơi nhận:</w:t>
            </w:r>
          </w:p>
          <w:p w:rsidR="00447788" w:rsidRPr="00B9097F" w:rsidRDefault="00447788" w:rsidP="00B9097F">
            <w:pPr>
              <w:spacing w:line="240" w:lineRule="auto"/>
              <w:ind w:hanging="108"/>
              <w:jc w:val="both"/>
              <w:rPr>
                <w:rFonts w:cs="Times New Roman"/>
                <w:sz w:val="22"/>
              </w:rPr>
            </w:pPr>
            <w:r w:rsidRPr="00B9097F">
              <w:rPr>
                <w:rFonts w:cs="Times New Roman"/>
                <w:sz w:val="22"/>
              </w:rPr>
              <w:t>- Ủy ban nhân dân tỉnh;</w:t>
            </w:r>
          </w:p>
          <w:p w:rsidR="00447788" w:rsidRPr="00B9097F" w:rsidRDefault="00447788" w:rsidP="00B9097F">
            <w:pPr>
              <w:spacing w:line="240" w:lineRule="auto"/>
              <w:ind w:hanging="108"/>
              <w:jc w:val="both"/>
              <w:rPr>
                <w:rFonts w:cs="Times New Roman"/>
                <w:sz w:val="22"/>
              </w:rPr>
            </w:pPr>
            <w:r w:rsidRPr="00B9097F">
              <w:rPr>
                <w:rFonts w:cs="Times New Roman"/>
                <w:sz w:val="22"/>
              </w:rPr>
              <w:t>- Sở Nông nghiệ</w:t>
            </w:r>
            <w:r w:rsidR="00FB1EA7">
              <w:rPr>
                <w:rFonts w:cs="Times New Roman"/>
                <w:sz w:val="22"/>
              </w:rPr>
              <w:t>p</w:t>
            </w:r>
            <w:r w:rsidR="00FB1EA7">
              <w:rPr>
                <w:rFonts w:cs="Times New Roman"/>
                <w:sz w:val="22"/>
                <w:lang w:val="en-US"/>
              </w:rPr>
              <w:t xml:space="preserve"> và Phát triển nông thôn</w:t>
            </w:r>
            <w:r w:rsidRPr="00B9097F">
              <w:rPr>
                <w:rFonts w:cs="Times New Roman"/>
                <w:sz w:val="22"/>
              </w:rPr>
              <w:t>;</w:t>
            </w:r>
          </w:p>
          <w:p w:rsidR="00447788" w:rsidRPr="00B9097F" w:rsidRDefault="00447788" w:rsidP="00B9097F">
            <w:pPr>
              <w:spacing w:line="240" w:lineRule="auto"/>
              <w:ind w:hanging="108"/>
              <w:jc w:val="both"/>
              <w:rPr>
                <w:rFonts w:cs="Times New Roman"/>
                <w:sz w:val="22"/>
              </w:rPr>
            </w:pPr>
            <w:r w:rsidRPr="00B9097F">
              <w:rPr>
                <w:rFonts w:cs="Times New Roman"/>
                <w:sz w:val="22"/>
              </w:rPr>
              <w:t xml:space="preserve">- </w:t>
            </w:r>
            <w:r w:rsidRPr="00B9097F">
              <w:rPr>
                <w:rFonts w:cs="Times New Roman"/>
                <w:spacing w:val="-16"/>
                <w:sz w:val="22"/>
              </w:rPr>
              <w:t>BCH PCTT &amp; TKCN kiêm BCH phòng thủ dân sự tỉnh;</w:t>
            </w:r>
          </w:p>
          <w:p w:rsidR="00447788" w:rsidRPr="00B9097F" w:rsidRDefault="00447788" w:rsidP="00B9097F">
            <w:pPr>
              <w:spacing w:line="240" w:lineRule="auto"/>
              <w:ind w:hanging="108"/>
              <w:jc w:val="both"/>
              <w:rPr>
                <w:rFonts w:cs="Times New Roman"/>
                <w:sz w:val="22"/>
              </w:rPr>
            </w:pPr>
            <w:r w:rsidRPr="00B9097F">
              <w:rPr>
                <w:rFonts w:cs="Times New Roman"/>
                <w:sz w:val="22"/>
              </w:rPr>
              <w:t>- Chi cục Thủy lợi tỉnh;</w:t>
            </w:r>
          </w:p>
          <w:p w:rsidR="00447788" w:rsidRPr="00B9097F" w:rsidRDefault="00447788" w:rsidP="00B9097F">
            <w:pPr>
              <w:spacing w:line="240" w:lineRule="auto"/>
              <w:ind w:hanging="108"/>
              <w:jc w:val="both"/>
              <w:rPr>
                <w:rFonts w:cs="Times New Roman"/>
                <w:sz w:val="22"/>
              </w:rPr>
            </w:pPr>
            <w:r w:rsidRPr="00B9097F">
              <w:rPr>
                <w:rFonts w:cs="Times New Roman"/>
                <w:sz w:val="22"/>
              </w:rPr>
              <w:t xml:space="preserve">- Ban Thường vụ Huyện uỷ; </w:t>
            </w:r>
          </w:p>
          <w:p w:rsidR="00447788" w:rsidRPr="00B9097F" w:rsidRDefault="00FB1EA7" w:rsidP="00B9097F">
            <w:pPr>
              <w:spacing w:line="240" w:lineRule="auto"/>
              <w:ind w:hanging="108"/>
              <w:jc w:val="both"/>
              <w:rPr>
                <w:rFonts w:cs="Times New Roman"/>
                <w:sz w:val="22"/>
              </w:rPr>
            </w:pPr>
            <w:r>
              <w:rPr>
                <w:rFonts w:cs="Times New Roman"/>
                <w:sz w:val="22"/>
              </w:rPr>
              <w:t>- Thường t</w:t>
            </w:r>
            <w:r>
              <w:rPr>
                <w:rFonts w:cs="Times New Roman"/>
                <w:sz w:val="22"/>
                <w:lang w:val="en-US"/>
              </w:rPr>
              <w:t>rực</w:t>
            </w:r>
            <w:r w:rsidR="00447788" w:rsidRPr="00B9097F">
              <w:rPr>
                <w:rFonts w:cs="Times New Roman"/>
                <w:sz w:val="22"/>
              </w:rPr>
              <w:t xml:space="preserve"> HĐND huyện;</w:t>
            </w:r>
          </w:p>
          <w:p w:rsidR="00447788" w:rsidRPr="00B9097F" w:rsidRDefault="00447788" w:rsidP="00B9097F">
            <w:pPr>
              <w:spacing w:line="240" w:lineRule="auto"/>
              <w:ind w:hanging="108"/>
              <w:jc w:val="both"/>
              <w:rPr>
                <w:rFonts w:cs="Times New Roman"/>
                <w:sz w:val="22"/>
              </w:rPr>
            </w:pPr>
            <w:r w:rsidRPr="00B9097F">
              <w:rPr>
                <w:rFonts w:cs="Times New Roman"/>
                <w:sz w:val="22"/>
              </w:rPr>
              <w:t>- Chủ tịch, các PCT UBND huyện;</w:t>
            </w:r>
          </w:p>
          <w:p w:rsidR="00447788" w:rsidRPr="00B9097F" w:rsidRDefault="00447788" w:rsidP="00B9097F">
            <w:pPr>
              <w:spacing w:line="240" w:lineRule="auto"/>
              <w:ind w:hanging="108"/>
              <w:jc w:val="both"/>
              <w:rPr>
                <w:rFonts w:cs="Times New Roman"/>
                <w:sz w:val="22"/>
              </w:rPr>
            </w:pPr>
            <w:r w:rsidRPr="00B9097F">
              <w:rPr>
                <w:rFonts w:cs="Times New Roman"/>
                <w:sz w:val="22"/>
              </w:rPr>
              <w:t>- VP: Huyện uỷ, HĐND-UBND huyện;</w:t>
            </w:r>
          </w:p>
          <w:p w:rsidR="00447788" w:rsidRPr="00B9097F" w:rsidRDefault="00447788" w:rsidP="00B9097F">
            <w:pPr>
              <w:spacing w:line="240" w:lineRule="auto"/>
              <w:ind w:hanging="108"/>
              <w:jc w:val="both"/>
              <w:rPr>
                <w:rFonts w:cs="Times New Roman"/>
                <w:sz w:val="22"/>
              </w:rPr>
            </w:pPr>
            <w:r w:rsidRPr="00B9097F">
              <w:rPr>
                <w:rFonts w:cs="Times New Roman"/>
                <w:sz w:val="22"/>
              </w:rPr>
              <w:t xml:space="preserve">- </w:t>
            </w:r>
            <w:r w:rsidRPr="00FB1EA7">
              <w:rPr>
                <w:rFonts w:cs="Times New Roman"/>
                <w:spacing w:val="-12"/>
                <w:sz w:val="22"/>
              </w:rPr>
              <w:t>Ủ</w:t>
            </w:r>
            <w:r w:rsidR="00FB1EA7" w:rsidRPr="00FB1EA7">
              <w:rPr>
                <w:rFonts w:cs="Times New Roman"/>
                <w:spacing w:val="-12"/>
                <w:sz w:val="22"/>
              </w:rPr>
              <w:t xml:space="preserve">y ban </w:t>
            </w:r>
            <w:r w:rsidR="00FB1EA7" w:rsidRPr="00FB1EA7">
              <w:rPr>
                <w:rFonts w:cs="Times New Roman"/>
                <w:spacing w:val="-12"/>
                <w:sz w:val="22"/>
                <w:lang w:val="en-US"/>
              </w:rPr>
              <w:t>MTTQVN và</w:t>
            </w:r>
            <w:r w:rsidRPr="00FB1EA7">
              <w:rPr>
                <w:rFonts w:cs="Times New Roman"/>
                <w:spacing w:val="-12"/>
                <w:sz w:val="22"/>
              </w:rPr>
              <w:t xml:space="preserve"> các tổ chức, đoàn thể</w:t>
            </w:r>
            <w:r w:rsidR="00FB1EA7" w:rsidRPr="00FB1EA7">
              <w:rPr>
                <w:rFonts w:cs="Times New Roman"/>
                <w:spacing w:val="-12"/>
                <w:sz w:val="22"/>
                <w:lang w:val="en-US"/>
              </w:rPr>
              <w:t xml:space="preserve"> cấp huyện</w:t>
            </w:r>
            <w:r w:rsidRPr="00FB1EA7">
              <w:rPr>
                <w:rFonts w:cs="Times New Roman"/>
                <w:spacing w:val="-12"/>
                <w:sz w:val="22"/>
              </w:rPr>
              <w:t>;</w:t>
            </w:r>
          </w:p>
          <w:p w:rsidR="00447788" w:rsidRPr="00B9097F" w:rsidRDefault="00447788" w:rsidP="00B9097F">
            <w:pPr>
              <w:spacing w:line="240" w:lineRule="auto"/>
              <w:ind w:hanging="108"/>
              <w:jc w:val="both"/>
              <w:rPr>
                <w:rFonts w:cs="Times New Roman"/>
                <w:sz w:val="22"/>
              </w:rPr>
            </w:pPr>
            <w:r w:rsidRPr="00B9097F">
              <w:rPr>
                <w:rFonts w:cs="Times New Roman"/>
                <w:sz w:val="22"/>
              </w:rPr>
              <w:t>- Các thành viên BCH PCTT&amp;TKCN huyện;</w:t>
            </w:r>
          </w:p>
          <w:p w:rsidR="00447788" w:rsidRPr="00B9097F" w:rsidRDefault="00447788" w:rsidP="00B9097F">
            <w:pPr>
              <w:spacing w:line="240" w:lineRule="auto"/>
              <w:ind w:hanging="108"/>
              <w:jc w:val="both"/>
              <w:rPr>
                <w:rFonts w:cs="Times New Roman"/>
                <w:sz w:val="22"/>
              </w:rPr>
            </w:pPr>
            <w:r w:rsidRPr="00B9097F">
              <w:rPr>
                <w:rFonts w:cs="Times New Roman"/>
                <w:sz w:val="22"/>
              </w:rPr>
              <w:t>- UBND các xã, thị trấn;</w:t>
            </w:r>
          </w:p>
          <w:p w:rsidR="00447788" w:rsidRPr="00B9097F" w:rsidRDefault="00FB1EA7" w:rsidP="00B9097F">
            <w:pPr>
              <w:spacing w:line="240" w:lineRule="auto"/>
              <w:ind w:hanging="108"/>
              <w:jc w:val="both"/>
              <w:rPr>
                <w:rFonts w:cs="Times New Roman"/>
                <w:sz w:val="22"/>
              </w:rPr>
            </w:pPr>
            <w:r>
              <w:rPr>
                <w:rFonts w:cs="Times New Roman"/>
                <w:sz w:val="22"/>
              </w:rPr>
              <w:t xml:space="preserve">- Các phòng, ban </w:t>
            </w:r>
            <w:r>
              <w:rPr>
                <w:rFonts w:cs="Times New Roman"/>
                <w:sz w:val="22"/>
                <w:lang w:val="en-US"/>
              </w:rPr>
              <w:t xml:space="preserve">và </w:t>
            </w:r>
            <w:r w:rsidR="00447788" w:rsidRPr="00B9097F">
              <w:rPr>
                <w:rFonts w:cs="Times New Roman"/>
                <w:sz w:val="22"/>
              </w:rPr>
              <w:t>đơn vị có liên quan;</w:t>
            </w:r>
          </w:p>
          <w:p w:rsidR="00447788" w:rsidRDefault="00FB1EA7" w:rsidP="00FB1EA7">
            <w:pPr>
              <w:spacing w:line="240" w:lineRule="auto"/>
              <w:ind w:hanging="108"/>
              <w:jc w:val="both"/>
            </w:pPr>
            <w:r>
              <w:rPr>
                <w:rFonts w:cs="Times New Roman"/>
                <w:sz w:val="22"/>
              </w:rPr>
              <w:t>- Lưu: VT</w:t>
            </w:r>
            <w:r w:rsidR="00447788" w:rsidRPr="00B9097F">
              <w:rPr>
                <w:rFonts w:cs="Times New Roman"/>
                <w:sz w:val="22"/>
              </w:rPr>
              <w:t>.</w:t>
            </w:r>
          </w:p>
        </w:tc>
        <w:tc>
          <w:tcPr>
            <w:tcW w:w="4502" w:type="dxa"/>
          </w:tcPr>
          <w:p w:rsidR="00447788" w:rsidRPr="00022650" w:rsidRDefault="00447788" w:rsidP="00022650">
            <w:pPr>
              <w:widowControl w:val="0"/>
              <w:spacing w:line="240" w:lineRule="auto"/>
              <w:ind w:left="465"/>
              <w:jc w:val="center"/>
              <w:rPr>
                <w:rFonts w:cs="Times New Roman"/>
                <w:b/>
                <w:lang w:val="de-DE"/>
              </w:rPr>
            </w:pPr>
            <w:r w:rsidRPr="00022650">
              <w:rPr>
                <w:rFonts w:cs="Times New Roman"/>
                <w:b/>
                <w:lang w:val="de-DE"/>
              </w:rPr>
              <w:t>KT. TRƯỞNG BAN</w:t>
            </w:r>
          </w:p>
          <w:p w:rsidR="00447788" w:rsidRPr="00022650" w:rsidRDefault="00447788" w:rsidP="00022650">
            <w:pPr>
              <w:widowControl w:val="0"/>
              <w:spacing w:line="240" w:lineRule="auto"/>
              <w:ind w:left="465"/>
              <w:jc w:val="center"/>
              <w:rPr>
                <w:rFonts w:cs="Times New Roman"/>
                <w:b/>
                <w:szCs w:val="26"/>
                <w:lang w:val="de-DE"/>
              </w:rPr>
            </w:pPr>
            <w:r w:rsidRPr="00022650">
              <w:rPr>
                <w:rFonts w:cs="Times New Roman"/>
                <w:b/>
                <w:szCs w:val="26"/>
                <w:lang w:val="de-DE"/>
              </w:rPr>
              <w:t>PHÓ TRƯỞNG BAN TRỰC</w:t>
            </w:r>
          </w:p>
          <w:p w:rsidR="00447788" w:rsidRPr="00022650" w:rsidRDefault="00447788" w:rsidP="00022650">
            <w:pPr>
              <w:widowControl w:val="0"/>
              <w:spacing w:line="240" w:lineRule="auto"/>
              <w:ind w:left="465"/>
              <w:jc w:val="center"/>
              <w:rPr>
                <w:rFonts w:cs="Times New Roman"/>
                <w:b/>
                <w:szCs w:val="26"/>
                <w:lang w:val="de-DE"/>
              </w:rPr>
            </w:pPr>
          </w:p>
          <w:p w:rsidR="00447788" w:rsidRPr="00022650" w:rsidRDefault="00447788" w:rsidP="00022650">
            <w:pPr>
              <w:widowControl w:val="0"/>
              <w:spacing w:line="240" w:lineRule="auto"/>
              <w:ind w:left="465"/>
              <w:jc w:val="center"/>
              <w:rPr>
                <w:rFonts w:cs="Times New Roman"/>
                <w:b/>
                <w:szCs w:val="26"/>
                <w:lang w:val="de-DE"/>
              </w:rPr>
            </w:pPr>
          </w:p>
          <w:p w:rsidR="00447788" w:rsidRPr="00022650" w:rsidRDefault="00447788" w:rsidP="00022650">
            <w:pPr>
              <w:widowControl w:val="0"/>
              <w:spacing w:line="240" w:lineRule="auto"/>
              <w:ind w:left="465"/>
              <w:jc w:val="center"/>
              <w:rPr>
                <w:rFonts w:cs="Times New Roman"/>
                <w:b/>
                <w:szCs w:val="26"/>
                <w:lang w:val="de-DE"/>
              </w:rPr>
            </w:pPr>
          </w:p>
          <w:p w:rsidR="00447788" w:rsidRPr="00022650" w:rsidRDefault="00447788" w:rsidP="00022650">
            <w:pPr>
              <w:widowControl w:val="0"/>
              <w:spacing w:line="240" w:lineRule="auto"/>
              <w:ind w:left="465"/>
              <w:jc w:val="center"/>
              <w:rPr>
                <w:rFonts w:cs="Times New Roman"/>
                <w:b/>
                <w:szCs w:val="26"/>
                <w:lang w:val="de-DE"/>
              </w:rPr>
            </w:pPr>
          </w:p>
          <w:p w:rsidR="00447788" w:rsidRPr="00022650" w:rsidRDefault="00447788" w:rsidP="00022650">
            <w:pPr>
              <w:widowControl w:val="0"/>
              <w:spacing w:line="240" w:lineRule="auto"/>
              <w:ind w:left="465"/>
              <w:jc w:val="center"/>
              <w:rPr>
                <w:rFonts w:cs="Times New Roman"/>
                <w:b/>
                <w:sz w:val="36"/>
                <w:szCs w:val="26"/>
                <w:lang w:val="de-DE"/>
              </w:rPr>
            </w:pPr>
          </w:p>
          <w:p w:rsidR="00447788" w:rsidRPr="00022650" w:rsidRDefault="00447788" w:rsidP="00022650">
            <w:pPr>
              <w:widowControl w:val="0"/>
              <w:spacing w:line="240" w:lineRule="auto"/>
              <w:ind w:left="465"/>
              <w:jc w:val="center"/>
              <w:rPr>
                <w:rFonts w:cs="Times New Roman"/>
                <w:b/>
                <w:spacing w:val="-10"/>
                <w:szCs w:val="26"/>
                <w:lang w:val="de-DE"/>
              </w:rPr>
            </w:pPr>
            <w:r w:rsidRPr="00022650">
              <w:rPr>
                <w:rFonts w:cs="Times New Roman"/>
                <w:b/>
                <w:spacing w:val="-10"/>
                <w:szCs w:val="26"/>
                <w:lang w:val="de-DE"/>
              </w:rPr>
              <w:t>PHÓ CHỦ TỊCH UBND HUYỆN</w:t>
            </w:r>
          </w:p>
          <w:p w:rsidR="00447788" w:rsidRDefault="00447788" w:rsidP="00022650">
            <w:pPr>
              <w:widowControl w:val="0"/>
              <w:spacing w:line="240" w:lineRule="auto"/>
              <w:ind w:left="465"/>
              <w:jc w:val="center"/>
              <w:rPr>
                <w:b/>
              </w:rPr>
            </w:pPr>
            <w:r w:rsidRPr="00022650">
              <w:rPr>
                <w:rFonts w:cs="Times New Roman"/>
                <w:b/>
                <w:szCs w:val="26"/>
                <w:lang w:val="de-DE"/>
              </w:rPr>
              <w:t>Nguyễn Văn Thủy</w:t>
            </w:r>
          </w:p>
        </w:tc>
      </w:tr>
    </w:tbl>
    <w:p w:rsidR="00F37896" w:rsidRDefault="00F37896" w:rsidP="00BD2461"/>
    <w:sectPr w:rsidR="00F37896" w:rsidSect="00774C10">
      <w:headerReference w:type="default" r:id="rId8"/>
      <w:pgSz w:w="11906" w:h="16838" w:code="9"/>
      <w:pgMar w:top="1134" w:right="1134" w:bottom="1134" w:left="1701" w:header="567"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B3A" w:rsidRDefault="00817B3A" w:rsidP="0023086D">
      <w:pPr>
        <w:spacing w:line="240" w:lineRule="auto"/>
      </w:pPr>
      <w:r>
        <w:separator/>
      </w:r>
    </w:p>
  </w:endnote>
  <w:endnote w:type="continuationSeparator" w:id="0">
    <w:p w:rsidR="00817B3A" w:rsidRDefault="00817B3A" w:rsidP="002308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B3A" w:rsidRDefault="00817B3A" w:rsidP="0023086D">
      <w:pPr>
        <w:spacing w:line="240" w:lineRule="auto"/>
      </w:pPr>
      <w:r>
        <w:separator/>
      </w:r>
    </w:p>
  </w:footnote>
  <w:footnote w:type="continuationSeparator" w:id="0">
    <w:p w:rsidR="00817B3A" w:rsidRDefault="00817B3A" w:rsidP="002308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011315"/>
      <w:docPartObj>
        <w:docPartGallery w:val="Page Numbers (Top of Page)"/>
        <w:docPartUnique/>
      </w:docPartObj>
    </w:sdtPr>
    <w:sdtEndPr>
      <w:rPr>
        <w:sz w:val="27"/>
        <w:szCs w:val="27"/>
      </w:rPr>
    </w:sdtEndPr>
    <w:sdtContent>
      <w:p w:rsidR="0023086D" w:rsidRPr="00F303E7" w:rsidRDefault="000F14BA" w:rsidP="00F303E7">
        <w:pPr>
          <w:pStyle w:val="Header"/>
          <w:jc w:val="center"/>
          <w:rPr>
            <w:sz w:val="27"/>
            <w:szCs w:val="27"/>
          </w:rPr>
        </w:pPr>
        <w:r w:rsidRPr="00F303E7">
          <w:rPr>
            <w:sz w:val="27"/>
            <w:szCs w:val="27"/>
          </w:rPr>
          <w:fldChar w:fldCharType="begin"/>
        </w:r>
        <w:r w:rsidRPr="00F303E7">
          <w:rPr>
            <w:sz w:val="27"/>
            <w:szCs w:val="27"/>
          </w:rPr>
          <w:instrText xml:space="preserve"> PAGE   \* MERGEFORMAT </w:instrText>
        </w:r>
        <w:r w:rsidRPr="00F303E7">
          <w:rPr>
            <w:sz w:val="27"/>
            <w:szCs w:val="27"/>
          </w:rPr>
          <w:fldChar w:fldCharType="separate"/>
        </w:r>
        <w:r w:rsidR="00AF0E3B">
          <w:rPr>
            <w:noProof/>
            <w:sz w:val="27"/>
            <w:szCs w:val="27"/>
          </w:rPr>
          <w:t>8</w:t>
        </w:r>
        <w:r w:rsidRPr="00F303E7">
          <w:rPr>
            <w:noProof/>
            <w:sz w:val="27"/>
            <w:szCs w:val="27"/>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4045AB"/>
    <w:multiLevelType w:val="hybridMultilevel"/>
    <w:tmpl w:val="F5102BF6"/>
    <w:lvl w:ilvl="0" w:tplc="8A78BCD0">
      <w:start w:val="1"/>
      <w:numFmt w:val="decimal"/>
      <w:lvlText w:val="%1."/>
      <w:lvlJc w:val="left"/>
      <w:pPr>
        <w:ind w:left="106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47788"/>
    <w:rsid w:val="00022650"/>
    <w:rsid w:val="00066B4F"/>
    <w:rsid w:val="000F14BA"/>
    <w:rsid w:val="001645BA"/>
    <w:rsid w:val="001925AE"/>
    <w:rsid w:val="001C27DE"/>
    <w:rsid w:val="0023086D"/>
    <w:rsid w:val="002C49F7"/>
    <w:rsid w:val="00335D94"/>
    <w:rsid w:val="003527B3"/>
    <w:rsid w:val="003B7220"/>
    <w:rsid w:val="00447788"/>
    <w:rsid w:val="005D0DD0"/>
    <w:rsid w:val="00624DC4"/>
    <w:rsid w:val="00682555"/>
    <w:rsid w:val="006D5B88"/>
    <w:rsid w:val="00774C10"/>
    <w:rsid w:val="007863C4"/>
    <w:rsid w:val="007D5D64"/>
    <w:rsid w:val="00817B3A"/>
    <w:rsid w:val="00885A15"/>
    <w:rsid w:val="008C3D45"/>
    <w:rsid w:val="008E7324"/>
    <w:rsid w:val="008F7211"/>
    <w:rsid w:val="00916B68"/>
    <w:rsid w:val="00997935"/>
    <w:rsid w:val="00A43DAA"/>
    <w:rsid w:val="00AC51CC"/>
    <w:rsid w:val="00AC6C8C"/>
    <w:rsid w:val="00AF0E3B"/>
    <w:rsid w:val="00B22328"/>
    <w:rsid w:val="00B9097F"/>
    <w:rsid w:val="00BD2461"/>
    <w:rsid w:val="00C079F3"/>
    <w:rsid w:val="00CE014F"/>
    <w:rsid w:val="00D5466C"/>
    <w:rsid w:val="00DC546F"/>
    <w:rsid w:val="00ED039E"/>
    <w:rsid w:val="00F303E7"/>
    <w:rsid w:val="00F37896"/>
    <w:rsid w:val="00FB1EA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07D4A4C"/>
  <w15:docId w15:val="{A2D33CDA-02EA-4BE6-A195-B22D2AD48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8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447788"/>
    <w:pPr>
      <w:spacing w:before="100" w:beforeAutospacing="1" w:after="100" w:afterAutospacing="1" w:line="240" w:lineRule="auto"/>
    </w:pPr>
    <w:rPr>
      <w:rFonts w:eastAsia="Times New Roman" w:cs="Times New Roman"/>
      <w:sz w:val="24"/>
      <w:szCs w:val="24"/>
      <w:lang w:val="en-US"/>
    </w:rPr>
  </w:style>
  <w:style w:type="paragraph" w:customStyle="1" w:styleId="Normal1">
    <w:name w:val="Normal1"/>
    <w:basedOn w:val="Normal"/>
    <w:rsid w:val="00447788"/>
    <w:pPr>
      <w:spacing w:before="100" w:beforeAutospacing="1" w:after="100" w:afterAutospacing="1" w:line="240" w:lineRule="auto"/>
    </w:pPr>
    <w:rPr>
      <w:rFonts w:eastAsia="Times New Roman" w:cs="Times New Roman"/>
      <w:sz w:val="24"/>
      <w:szCs w:val="24"/>
      <w:lang w:val="en-US"/>
    </w:rPr>
  </w:style>
  <w:style w:type="paragraph" w:styleId="NoSpacing">
    <w:name w:val="No Spacing"/>
    <w:uiPriority w:val="1"/>
    <w:qFormat/>
    <w:rsid w:val="008C3D45"/>
    <w:pPr>
      <w:spacing w:line="240" w:lineRule="auto"/>
    </w:pPr>
  </w:style>
  <w:style w:type="character" w:customStyle="1" w:styleId="ParagraphChar">
    <w:name w:val="Paragraph Char"/>
    <w:link w:val="Paragraph"/>
    <w:locked/>
    <w:rsid w:val="007D5D64"/>
    <w:rPr>
      <w:rFonts w:eastAsia="Times New Roman" w:cs="Times New Roman"/>
      <w:bCs/>
      <w:iCs/>
      <w:color w:val="000000"/>
      <w:szCs w:val="28"/>
    </w:rPr>
  </w:style>
  <w:style w:type="paragraph" w:customStyle="1" w:styleId="Paragraph">
    <w:name w:val="Paragraph"/>
    <w:basedOn w:val="Normal"/>
    <w:link w:val="ParagraphChar"/>
    <w:autoRedefine/>
    <w:rsid w:val="007D5D64"/>
    <w:pPr>
      <w:spacing w:before="120" w:line="312" w:lineRule="auto"/>
      <w:ind w:firstLine="425"/>
      <w:jc w:val="both"/>
    </w:pPr>
    <w:rPr>
      <w:rFonts w:eastAsia="Times New Roman" w:cs="Times New Roman"/>
      <w:bCs/>
      <w:iCs/>
      <w:color w:val="000000"/>
      <w:szCs w:val="28"/>
    </w:rPr>
  </w:style>
  <w:style w:type="paragraph" w:styleId="Header">
    <w:name w:val="header"/>
    <w:basedOn w:val="Normal"/>
    <w:link w:val="HeaderChar"/>
    <w:uiPriority w:val="99"/>
    <w:unhideWhenUsed/>
    <w:rsid w:val="0023086D"/>
    <w:pPr>
      <w:tabs>
        <w:tab w:val="center" w:pos="4513"/>
        <w:tab w:val="right" w:pos="9026"/>
      </w:tabs>
      <w:spacing w:line="240" w:lineRule="auto"/>
    </w:pPr>
  </w:style>
  <w:style w:type="character" w:customStyle="1" w:styleId="HeaderChar">
    <w:name w:val="Header Char"/>
    <w:basedOn w:val="DefaultParagraphFont"/>
    <w:link w:val="Header"/>
    <w:uiPriority w:val="99"/>
    <w:rsid w:val="0023086D"/>
  </w:style>
  <w:style w:type="paragraph" w:styleId="Footer">
    <w:name w:val="footer"/>
    <w:basedOn w:val="Normal"/>
    <w:link w:val="FooterChar"/>
    <w:uiPriority w:val="99"/>
    <w:unhideWhenUsed/>
    <w:rsid w:val="0023086D"/>
    <w:pPr>
      <w:tabs>
        <w:tab w:val="center" w:pos="4513"/>
        <w:tab w:val="right" w:pos="9026"/>
      </w:tabs>
      <w:spacing w:line="240" w:lineRule="auto"/>
    </w:pPr>
  </w:style>
  <w:style w:type="character" w:customStyle="1" w:styleId="FooterChar">
    <w:name w:val="Footer Char"/>
    <w:basedOn w:val="DefaultParagraphFont"/>
    <w:link w:val="Footer"/>
    <w:uiPriority w:val="99"/>
    <w:rsid w:val="0023086D"/>
  </w:style>
  <w:style w:type="paragraph" w:styleId="BalloonText">
    <w:name w:val="Balloon Text"/>
    <w:basedOn w:val="Normal"/>
    <w:link w:val="BalloonTextChar"/>
    <w:uiPriority w:val="99"/>
    <w:semiHidden/>
    <w:unhideWhenUsed/>
    <w:rsid w:val="00916B6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B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9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27C49-68EC-4870-AA4D-35CD2AA1C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2966</Words>
  <Characters>16909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SONHOA</dc:creator>
  <cp:lastModifiedBy>Admin</cp:lastModifiedBy>
  <cp:revision>19</cp:revision>
  <cp:lastPrinted>2024-04-24T02:51:00Z</cp:lastPrinted>
  <dcterms:created xsi:type="dcterms:W3CDTF">2024-04-17T01:57:00Z</dcterms:created>
  <dcterms:modified xsi:type="dcterms:W3CDTF">2024-04-24T02:51:00Z</dcterms:modified>
</cp:coreProperties>
</file>