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369"/>
        <w:gridCol w:w="6095"/>
      </w:tblGrid>
      <w:tr w:rsidR="00A17690" w:rsidTr="00A17690">
        <w:trPr>
          <w:trHeight w:val="960"/>
        </w:trPr>
        <w:tc>
          <w:tcPr>
            <w:tcW w:w="3369" w:type="dxa"/>
            <w:hideMark/>
          </w:tcPr>
          <w:p w:rsidR="00A17690" w:rsidRDefault="00A17690">
            <w:pPr>
              <w:jc w:val="both"/>
              <w:rPr>
                <w:bCs/>
                <w:sz w:val="26"/>
                <w:szCs w:val="26"/>
              </w:rPr>
            </w:pPr>
            <w:r>
              <w:rPr>
                <w:bCs/>
                <w:sz w:val="26"/>
                <w:szCs w:val="26"/>
              </w:rPr>
              <w:t>HĐND HUYỆN BỐ TRẠCH</w:t>
            </w:r>
          </w:p>
          <w:p w:rsidR="00A17690" w:rsidRDefault="00D00DB3">
            <w:pPr>
              <w:jc w:val="both"/>
              <w:rPr>
                <w:b/>
                <w:bCs/>
                <w:sz w:val="26"/>
                <w:szCs w:val="26"/>
              </w:rPr>
            </w:pPr>
            <w:r>
              <w:rPr>
                <w:noProof/>
              </w:rPr>
              <mc:AlternateContent>
                <mc:Choice Requires="wps">
                  <w:drawing>
                    <wp:anchor distT="0" distB="0" distL="114300" distR="114300" simplePos="0" relativeHeight="251656704" behindDoc="0" locked="0" layoutInCell="1" allowOverlap="1">
                      <wp:simplePos x="0" y="0"/>
                      <wp:positionH relativeFrom="column">
                        <wp:posOffset>748665</wp:posOffset>
                      </wp:positionH>
                      <wp:positionV relativeFrom="paragraph">
                        <wp:posOffset>213995</wp:posOffset>
                      </wp:positionV>
                      <wp:extent cx="600075" cy="0"/>
                      <wp:effectExtent l="10795" t="10795" r="8255" b="825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9F2E25" id="_x0000_t32" coordsize="21600,21600" o:spt="32" o:oned="t" path="m,l21600,21600e" filled="f">
                      <v:path arrowok="t" fillok="f" o:connecttype="none"/>
                      <o:lock v:ext="edit" shapetype="t"/>
                    </v:shapetype>
                    <v:shape id="AutoShape 3" o:spid="_x0000_s1026" type="#_x0000_t32" style="position:absolute;margin-left:58.95pt;margin-top:16.85pt;width:47.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GInHQIAADo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"/>
                  </w:pict>
                </mc:Fallback>
              </mc:AlternateContent>
            </w:r>
            <w:r w:rsidR="00A17690">
              <w:rPr>
                <w:b/>
                <w:bCs/>
                <w:sz w:val="26"/>
                <w:szCs w:val="26"/>
              </w:rPr>
              <w:t xml:space="preserve">  THƯỜNG TRỰC HĐND</w:t>
            </w:r>
          </w:p>
          <w:p w:rsidR="00A17690" w:rsidRDefault="00A17690">
            <w:pPr>
              <w:jc w:val="both"/>
              <w:rPr>
                <w:szCs w:val="28"/>
              </w:rPr>
            </w:pPr>
            <w:r>
              <w:rPr>
                <w:szCs w:val="28"/>
              </w:rPr>
              <w:t xml:space="preserve"> </w:t>
            </w:r>
          </w:p>
          <w:p w:rsidR="00A17690" w:rsidRDefault="00A17690" w:rsidP="005D728B">
            <w:pPr>
              <w:jc w:val="both"/>
              <w:rPr>
                <w:szCs w:val="28"/>
              </w:rPr>
            </w:pPr>
            <w:r>
              <w:rPr>
                <w:szCs w:val="28"/>
              </w:rPr>
              <w:t xml:space="preserve">   Số: </w:t>
            </w:r>
            <w:r w:rsidR="000C4F85">
              <w:rPr>
                <w:szCs w:val="28"/>
              </w:rPr>
              <w:t>36</w:t>
            </w:r>
            <w:r>
              <w:rPr>
                <w:szCs w:val="28"/>
              </w:rPr>
              <w:t>/</w:t>
            </w:r>
            <w:r>
              <w:rPr>
                <w:szCs w:val="28"/>
                <w:lang w:val="vi-VN"/>
              </w:rPr>
              <w:t>TB</w:t>
            </w:r>
            <w:r>
              <w:rPr>
                <w:szCs w:val="28"/>
              </w:rPr>
              <w:t>-TTHĐND</w:t>
            </w:r>
          </w:p>
        </w:tc>
        <w:tc>
          <w:tcPr>
            <w:tcW w:w="6095" w:type="dxa"/>
          </w:tcPr>
          <w:p w:rsidR="00A17690" w:rsidRDefault="00D00DB3">
            <w:pPr>
              <w:jc w:val="center"/>
              <w:rPr>
                <w:b/>
                <w:bCs/>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752475</wp:posOffset>
                      </wp:positionH>
                      <wp:positionV relativeFrom="paragraph">
                        <wp:posOffset>413385</wp:posOffset>
                      </wp:positionV>
                      <wp:extent cx="2228850" cy="0"/>
                      <wp:effectExtent l="10795" t="10795" r="8255" b="825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C86AA0" id="AutoShape 4" o:spid="_x0000_s1026" type="#_x0000_t32" style="position:absolute;margin-left:59.25pt;margin-top:32.55pt;width:175.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"/>
                  </w:pict>
                </mc:Fallback>
              </mc:AlternateContent>
            </w:r>
            <w:r w:rsidR="00A17690">
              <w:rPr>
                <w:b/>
                <w:bCs/>
                <w:sz w:val="26"/>
                <w:szCs w:val="26"/>
              </w:rPr>
              <w:t xml:space="preserve">      CỘNG HÒA XÃ HỘI CHỦ NGHĨA VIỆT NAM</w:t>
            </w:r>
            <w:r w:rsidR="00A17690">
              <w:rPr>
                <w:b/>
                <w:bCs/>
                <w:szCs w:val="28"/>
              </w:rPr>
              <w:t xml:space="preserve">                                      Độc lập - Tự do - Hạnh phúc</w:t>
            </w:r>
          </w:p>
          <w:p w:rsidR="00A17690" w:rsidRDefault="00A17690">
            <w:pPr>
              <w:jc w:val="center"/>
              <w:rPr>
                <w:i/>
                <w:iCs/>
                <w:szCs w:val="28"/>
              </w:rPr>
            </w:pPr>
          </w:p>
          <w:p w:rsidR="00A17690" w:rsidRDefault="00A17690" w:rsidP="00BF1EE2">
            <w:pPr>
              <w:jc w:val="center"/>
              <w:rPr>
                <w:b/>
                <w:bCs/>
                <w:szCs w:val="28"/>
              </w:rPr>
            </w:pPr>
            <w:r>
              <w:rPr>
                <w:i/>
                <w:iCs/>
                <w:szCs w:val="28"/>
              </w:rPr>
              <w:t xml:space="preserve">             Bố Trạch, ngày </w:t>
            </w:r>
            <w:r w:rsidR="0076633D">
              <w:rPr>
                <w:i/>
                <w:iCs/>
                <w:szCs w:val="28"/>
              </w:rPr>
              <w:t>2</w:t>
            </w:r>
            <w:r w:rsidR="00BF1EE2">
              <w:rPr>
                <w:i/>
                <w:iCs/>
                <w:szCs w:val="28"/>
              </w:rPr>
              <w:t>9</w:t>
            </w:r>
            <w:r w:rsidR="003A452B">
              <w:rPr>
                <w:i/>
                <w:iCs/>
                <w:szCs w:val="28"/>
              </w:rPr>
              <w:t xml:space="preserve"> </w:t>
            </w:r>
            <w:r>
              <w:rPr>
                <w:i/>
                <w:iCs/>
                <w:szCs w:val="28"/>
              </w:rPr>
              <w:t xml:space="preserve"> tháng </w:t>
            </w:r>
            <w:r w:rsidR="00BF1EE2">
              <w:rPr>
                <w:i/>
                <w:iCs/>
                <w:szCs w:val="28"/>
              </w:rPr>
              <w:t>5</w:t>
            </w:r>
            <w:r w:rsidR="009A2593">
              <w:rPr>
                <w:i/>
                <w:iCs/>
                <w:szCs w:val="28"/>
              </w:rPr>
              <w:t xml:space="preserve"> </w:t>
            </w:r>
            <w:r>
              <w:rPr>
                <w:i/>
                <w:iCs/>
                <w:szCs w:val="28"/>
              </w:rPr>
              <w:t xml:space="preserve"> năm 201</w:t>
            </w:r>
            <w:r w:rsidR="00C00E52">
              <w:rPr>
                <w:i/>
                <w:iCs/>
                <w:szCs w:val="28"/>
              </w:rPr>
              <w:t>9</w:t>
            </w:r>
          </w:p>
        </w:tc>
      </w:tr>
    </w:tbl>
    <w:p w:rsidR="00A17690" w:rsidRDefault="00A17690" w:rsidP="00A17690">
      <w:pPr>
        <w:rPr>
          <w:b/>
          <w:szCs w:val="28"/>
        </w:rPr>
      </w:pPr>
    </w:p>
    <w:p w:rsidR="00A17690" w:rsidRPr="009A2593" w:rsidRDefault="00A17690" w:rsidP="00A17690">
      <w:pPr>
        <w:jc w:val="center"/>
        <w:rPr>
          <w:b/>
          <w:sz w:val="32"/>
          <w:szCs w:val="28"/>
          <w:lang w:val="vi-VN"/>
        </w:rPr>
      </w:pPr>
      <w:r w:rsidRPr="009A2593">
        <w:rPr>
          <w:b/>
          <w:sz w:val="32"/>
          <w:szCs w:val="28"/>
          <w:lang w:val="vi-VN"/>
        </w:rPr>
        <w:t>THÔNG BÁO</w:t>
      </w:r>
    </w:p>
    <w:p w:rsidR="00A17690" w:rsidRDefault="00A17690" w:rsidP="00A17690">
      <w:pPr>
        <w:jc w:val="center"/>
        <w:rPr>
          <w:b/>
          <w:szCs w:val="28"/>
        </w:rPr>
      </w:pPr>
      <w:r>
        <w:rPr>
          <w:b/>
          <w:szCs w:val="28"/>
        </w:rPr>
        <w:t>Về việc phân công lịch tiếp công dân định kỳ của</w:t>
      </w:r>
    </w:p>
    <w:p w:rsidR="00A17690" w:rsidRDefault="00A17690" w:rsidP="00A17690">
      <w:pPr>
        <w:jc w:val="center"/>
        <w:rPr>
          <w:b/>
          <w:szCs w:val="28"/>
        </w:rPr>
      </w:pPr>
      <w:r>
        <w:rPr>
          <w:b/>
          <w:szCs w:val="28"/>
        </w:rPr>
        <w:t xml:space="preserve">Thường trực HĐND và đại biểu HĐND huyện tháng </w:t>
      </w:r>
      <w:r w:rsidR="00BF1EE2">
        <w:rPr>
          <w:b/>
          <w:szCs w:val="28"/>
        </w:rPr>
        <w:t>6</w:t>
      </w:r>
      <w:r>
        <w:rPr>
          <w:b/>
          <w:szCs w:val="28"/>
        </w:rPr>
        <w:t xml:space="preserve"> năm 2019</w:t>
      </w:r>
    </w:p>
    <w:p w:rsidR="00C00E52" w:rsidRDefault="00D00DB3" w:rsidP="00A17690">
      <w:pPr>
        <w:jc w:val="center"/>
        <w:rPr>
          <w:b/>
          <w:szCs w:val="28"/>
        </w:rPr>
      </w:pPr>
      <w:r>
        <w:rPr>
          <w:noProof/>
        </w:rPr>
        <mc:AlternateContent>
          <mc:Choice Requires="wps">
            <w:drawing>
              <wp:anchor distT="0" distB="0" distL="114300" distR="114300" simplePos="0" relativeHeight="251658752" behindDoc="0" locked="0" layoutInCell="1" allowOverlap="1">
                <wp:simplePos x="0" y="0"/>
                <wp:positionH relativeFrom="column">
                  <wp:posOffset>2551430</wp:posOffset>
                </wp:positionH>
                <wp:positionV relativeFrom="paragraph">
                  <wp:posOffset>57150</wp:posOffset>
                </wp:positionV>
                <wp:extent cx="971550" cy="0"/>
                <wp:effectExtent l="13335" t="9525" r="571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FE2BE"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9pt,4.5pt" to="277.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Cnl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"/>
            </w:pict>
          </mc:Fallback>
        </mc:AlternateContent>
      </w:r>
    </w:p>
    <w:p w:rsidR="00A17690" w:rsidRDefault="00A17690" w:rsidP="00A17690">
      <w:pPr>
        <w:ind w:firstLine="720"/>
        <w:jc w:val="both"/>
        <w:rPr>
          <w:color w:val="000000"/>
          <w:spacing w:val="-2"/>
          <w:szCs w:val="28"/>
        </w:rPr>
      </w:pPr>
      <w:r>
        <w:rPr>
          <w:color w:val="000000"/>
          <w:spacing w:val="-2"/>
          <w:szCs w:val="28"/>
        </w:rPr>
        <w:t xml:space="preserve">Thực hiện chương trình công tác tháng </w:t>
      </w:r>
      <w:r w:rsidR="00BF1EE2">
        <w:rPr>
          <w:color w:val="000000"/>
          <w:spacing w:val="-2"/>
          <w:szCs w:val="28"/>
        </w:rPr>
        <w:t>6</w:t>
      </w:r>
      <w:r>
        <w:rPr>
          <w:color w:val="000000"/>
          <w:spacing w:val="-2"/>
          <w:szCs w:val="28"/>
        </w:rPr>
        <w:t xml:space="preserve">/2019 của Thường trực HĐND huyện; Thường trực HĐND huyện thống nhất phân công lịch tiếp công dân định kỳ cho các đồng chí trong Thường trực HĐND và đại biểu HĐND huyện tháng </w:t>
      </w:r>
      <w:r w:rsidR="00BF1EE2">
        <w:rPr>
          <w:color w:val="000000"/>
          <w:spacing w:val="-2"/>
          <w:szCs w:val="28"/>
        </w:rPr>
        <w:t>6</w:t>
      </w:r>
      <w:r>
        <w:rPr>
          <w:color w:val="000000"/>
          <w:spacing w:val="-2"/>
          <w:szCs w:val="28"/>
        </w:rPr>
        <w:t xml:space="preserve">/2019 như sau: </w:t>
      </w:r>
    </w:p>
    <w:p w:rsidR="00D23752" w:rsidRPr="0076633D" w:rsidRDefault="00D23752" w:rsidP="00A17690">
      <w:pPr>
        <w:spacing w:after="120"/>
        <w:ind w:left="720"/>
        <w:jc w:val="both"/>
        <w:rPr>
          <w:b/>
          <w:color w:val="000000"/>
          <w:spacing w:val="-2"/>
          <w:sz w:val="2"/>
          <w:szCs w:val="28"/>
        </w:rPr>
      </w:pPr>
    </w:p>
    <w:p w:rsidR="00A17690" w:rsidRDefault="00A17690" w:rsidP="00A17690">
      <w:pPr>
        <w:spacing w:after="120"/>
        <w:ind w:left="720"/>
        <w:jc w:val="both"/>
        <w:rPr>
          <w:b/>
          <w:color w:val="000000"/>
          <w:spacing w:val="-2"/>
          <w:szCs w:val="28"/>
        </w:rPr>
      </w:pPr>
      <w:r>
        <w:rPr>
          <w:b/>
          <w:color w:val="000000"/>
          <w:spacing w:val="-2"/>
          <w:szCs w:val="28"/>
        </w:rPr>
        <w:t>1. Thời gian:</w:t>
      </w:r>
    </w:p>
    <w:p w:rsidR="0076633D" w:rsidRDefault="00A17690" w:rsidP="00A17690">
      <w:pPr>
        <w:spacing w:after="120"/>
        <w:ind w:left="720"/>
        <w:jc w:val="both"/>
        <w:rPr>
          <w:b/>
          <w:color w:val="000000"/>
          <w:spacing w:val="-2"/>
          <w:szCs w:val="28"/>
        </w:rPr>
      </w:pPr>
      <w:r>
        <w:rPr>
          <w:b/>
          <w:color w:val="000000"/>
          <w:spacing w:val="-2"/>
          <w:szCs w:val="28"/>
        </w:rPr>
        <w:t>* Ngày 0</w:t>
      </w:r>
      <w:r w:rsidR="00BF1EE2">
        <w:rPr>
          <w:b/>
          <w:color w:val="000000"/>
          <w:spacing w:val="-2"/>
          <w:szCs w:val="28"/>
        </w:rPr>
        <w:t>3</w:t>
      </w:r>
      <w:r>
        <w:rPr>
          <w:b/>
          <w:color w:val="000000"/>
          <w:spacing w:val="-2"/>
          <w:szCs w:val="28"/>
        </w:rPr>
        <w:t>/</w:t>
      </w:r>
      <w:r w:rsidR="00BF1EE2">
        <w:rPr>
          <w:b/>
          <w:color w:val="000000"/>
          <w:spacing w:val="-2"/>
          <w:szCs w:val="28"/>
        </w:rPr>
        <w:t>6</w:t>
      </w:r>
      <w:r>
        <w:rPr>
          <w:b/>
          <w:color w:val="000000"/>
          <w:spacing w:val="-2"/>
          <w:szCs w:val="28"/>
        </w:rPr>
        <w:t xml:space="preserve">/2019:  </w:t>
      </w:r>
      <w:r w:rsidR="0076633D">
        <w:rPr>
          <w:b/>
          <w:color w:val="000000"/>
          <w:spacing w:val="-2"/>
          <w:szCs w:val="28"/>
        </w:rPr>
        <w:tab/>
        <w:t>- Buổi s</w:t>
      </w:r>
      <w:r>
        <w:rPr>
          <w:b/>
          <w:color w:val="000000"/>
          <w:spacing w:val="-2"/>
          <w:szCs w:val="28"/>
        </w:rPr>
        <w:t>áng từ 07</w:t>
      </w:r>
      <w:r w:rsidR="00C02615">
        <w:rPr>
          <w:b/>
          <w:color w:val="000000"/>
          <w:spacing w:val="-2"/>
          <w:szCs w:val="28"/>
          <w:vertAlign w:val="superscript"/>
        </w:rPr>
        <w:t>h</w:t>
      </w:r>
      <w:r w:rsidR="00C02615">
        <w:rPr>
          <w:b/>
          <w:color w:val="000000"/>
          <w:spacing w:val="-2"/>
          <w:szCs w:val="28"/>
        </w:rPr>
        <w:t>00</w:t>
      </w:r>
      <w:r>
        <w:rPr>
          <w:b/>
          <w:color w:val="000000"/>
          <w:spacing w:val="-2"/>
          <w:szCs w:val="28"/>
        </w:rPr>
        <w:t xml:space="preserve"> đến 11</w:t>
      </w:r>
      <w:r w:rsidR="00C02615">
        <w:rPr>
          <w:b/>
          <w:color w:val="000000"/>
          <w:spacing w:val="-2"/>
          <w:szCs w:val="28"/>
          <w:vertAlign w:val="superscript"/>
        </w:rPr>
        <w:t>h</w:t>
      </w:r>
      <w:r w:rsidR="00C02615">
        <w:rPr>
          <w:b/>
          <w:color w:val="000000"/>
          <w:spacing w:val="-2"/>
          <w:szCs w:val="28"/>
        </w:rPr>
        <w:t>30</w:t>
      </w:r>
    </w:p>
    <w:p w:rsidR="00A17690" w:rsidRDefault="0076633D" w:rsidP="00A17690">
      <w:pPr>
        <w:spacing w:after="120"/>
        <w:ind w:left="720"/>
        <w:jc w:val="both"/>
        <w:rPr>
          <w:b/>
          <w:color w:val="000000"/>
          <w:spacing w:val="-2"/>
          <w:szCs w:val="28"/>
        </w:rPr>
      </w:pPr>
      <w:r>
        <w:rPr>
          <w:b/>
          <w:color w:val="000000"/>
          <w:spacing w:val="-2"/>
          <w:szCs w:val="28"/>
        </w:rPr>
        <w:tab/>
      </w:r>
      <w:r>
        <w:rPr>
          <w:b/>
          <w:color w:val="000000"/>
          <w:spacing w:val="-2"/>
          <w:szCs w:val="28"/>
        </w:rPr>
        <w:tab/>
      </w:r>
      <w:r>
        <w:rPr>
          <w:b/>
          <w:color w:val="000000"/>
          <w:spacing w:val="-2"/>
          <w:szCs w:val="28"/>
        </w:rPr>
        <w:tab/>
      </w:r>
      <w:r>
        <w:rPr>
          <w:b/>
          <w:color w:val="000000"/>
          <w:spacing w:val="-2"/>
          <w:szCs w:val="28"/>
        </w:rPr>
        <w:tab/>
        <w:t>- Buổi c</w:t>
      </w:r>
      <w:r w:rsidR="00A17690">
        <w:rPr>
          <w:b/>
          <w:color w:val="000000"/>
          <w:spacing w:val="-2"/>
          <w:szCs w:val="28"/>
        </w:rPr>
        <w:t>hiều</w:t>
      </w:r>
      <w:r>
        <w:rPr>
          <w:b/>
          <w:color w:val="000000"/>
          <w:spacing w:val="-2"/>
          <w:szCs w:val="28"/>
        </w:rPr>
        <w:t xml:space="preserve"> từ</w:t>
      </w:r>
      <w:r w:rsidR="00A17690">
        <w:rPr>
          <w:b/>
          <w:color w:val="000000"/>
          <w:spacing w:val="-2"/>
          <w:szCs w:val="28"/>
        </w:rPr>
        <w:t xml:space="preserve"> 13</w:t>
      </w:r>
      <w:r w:rsidR="00BC7F13">
        <w:rPr>
          <w:b/>
          <w:color w:val="000000"/>
          <w:spacing w:val="-2"/>
          <w:szCs w:val="28"/>
          <w:vertAlign w:val="superscript"/>
        </w:rPr>
        <w:t>h</w:t>
      </w:r>
      <w:r w:rsidR="00B50E8F">
        <w:rPr>
          <w:b/>
          <w:color w:val="000000"/>
          <w:spacing w:val="-2"/>
          <w:szCs w:val="28"/>
        </w:rPr>
        <w:t>30</w:t>
      </w:r>
      <w:r w:rsidR="00BC7F13">
        <w:rPr>
          <w:b/>
          <w:color w:val="000000"/>
          <w:spacing w:val="-2"/>
          <w:szCs w:val="28"/>
        </w:rPr>
        <w:t xml:space="preserve"> </w:t>
      </w:r>
      <w:r w:rsidR="00A17690">
        <w:rPr>
          <w:b/>
          <w:color w:val="000000"/>
          <w:spacing w:val="-2"/>
          <w:szCs w:val="28"/>
        </w:rPr>
        <w:t>đến 1</w:t>
      </w:r>
      <w:r w:rsidR="00B50E8F">
        <w:rPr>
          <w:b/>
          <w:color w:val="000000"/>
          <w:spacing w:val="-2"/>
          <w:szCs w:val="28"/>
        </w:rPr>
        <w:t>7</w:t>
      </w:r>
      <w:r w:rsidR="00BC7F13">
        <w:rPr>
          <w:b/>
          <w:color w:val="000000"/>
          <w:spacing w:val="-2"/>
          <w:szCs w:val="28"/>
          <w:vertAlign w:val="superscript"/>
        </w:rPr>
        <w:t>h</w:t>
      </w:r>
      <w:r w:rsidR="00B50E8F">
        <w:rPr>
          <w:b/>
          <w:color w:val="000000"/>
          <w:spacing w:val="-2"/>
          <w:szCs w:val="28"/>
        </w:rPr>
        <w:t>0</w:t>
      </w:r>
      <w:r w:rsidR="00BC7F13">
        <w:rPr>
          <w:b/>
          <w:color w:val="000000"/>
          <w:spacing w:val="-2"/>
          <w:szCs w:val="28"/>
        </w:rPr>
        <w:t>0</w:t>
      </w:r>
      <w:r w:rsidR="00A17690">
        <w:rPr>
          <w:b/>
          <w:color w:val="000000"/>
          <w:spacing w:val="-2"/>
          <w:szCs w:val="28"/>
        </w:rPr>
        <w:t>.</w:t>
      </w:r>
    </w:p>
    <w:p w:rsidR="00BF1EE2" w:rsidRDefault="00BF1EE2" w:rsidP="00BF1EE2">
      <w:pPr>
        <w:spacing w:after="120"/>
        <w:ind w:firstLine="720"/>
        <w:jc w:val="both"/>
        <w:rPr>
          <w:color w:val="000000"/>
          <w:spacing w:val="-2"/>
          <w:szCs w:val="28"/>
        </w:rPr>
      </w:pPr>
      <w:r>
        <w:rPr>
          <w:color w:val="000000"/>
          <w:spacing w:val="-2"/>
          <w:szCs w:val="28"/>
        </w:rPr>
        <w:t xml:space="preserve">- Đồng chí:  </w:t>
      </w:r>
      <w:r w:rsidRPr="00B50E8F">
        <w:rPr>
          <w:color w:val="000000"/>
          <w:spacing w:val="-2"/>
          <w:szCs w:val="28"/>
        </w:rPr>
        <w:t xml:space="preserve"> </w:t>
      </w:r>
      <w:r>
        <w:rPr>
          <w:color w:val="000000"/>
          <w:spacing w:val="-2"/>
          <w:szCs w:val="28"/>
        </w:rPr>
        <w:t>Cao Thị Duế - Phó chủ tịch HĐND huyện.</w:t>
      </w:r>
    </w:p>
    <w:p w:rsidR="00BF1EE2" w:rsidRDefault="00BF1EE2" w:rsidP="00C00E52">
      <w:pPr>
        <w:spacing w:after="120"/>
        <w:ind w:firstLine="720"/>
        <w:jc w:val="both"/>
        <w:rPr>
          <w:b/>
          <w:color w:val="000000"/>
          <w:spacing w:val="-2"/>
          <w:szCs w:val="28"/>
        </w:rPr>
      </w:pPr>
      <w:r>
        <w:rPr>
          <w:color w:val="000000"/>
          <w:spacing w:val="-2"/>
          <w:szCs w:val="28"/>
        </w:rPr>
        <w:t>- Đồng chí:    Phan Thị Hoài Thu - Phó Trưởng Ban pháp chế - Đại biểu chuyên</w:t>
      </w:r>
    </w:p>
    <w:p w:rsidR="00C00E52" w:rsidRDefault="00C00E52" w:rsidP="00C00E52">
      <w:pPr>
        <w:spacing w:after="120"/>
        <w:ind w:firstLine="720"/>
        <w:jc w:val="both"/>
        <w:rPr>
          <w:color w:val="000000"/>
          <w:spacing w:val="-2"/>
          <w:szCs w:val="28"/>
        </w:rPr>
      </w:pPr>
      <w:r>
        <w:rPr>
          <w:color w:val="000000"/>
          <w:spacing w:val="-2"/>
          <w:szCs w:val="28"/>
        </w:rPr>
        <w:t xml:space="preserve"> trách HĐND huyện.</w:t>
      </w:r>
    </w:p>
    <w:p w:rsidR="0076633D" w:rsidRDefault="00A17690" w:rsidP="00A17690">
      <w:pPr>
        <w:spacing w:after="120"/>
        <w:ind w:left="720"/>
        <w:jc w:val="both"/>
        <w:rPr>
          <w:b/>
          <w:color w:val="000000"/>
          <w:spacing w:val="-2"/>
          <w:szCs w:val="28"/>
        </w:rPr>
      </w:pPr>
      <w:r>
        <w:rPr>
          <w:b/>
          <w:color w:val="000000"/>
          <w:spacing w:val="-2"/>
          <w:szCs w:val="28"/>
        </w:rPr>
        <w:t>* Ngày 1</w:t>
      </w:r>
      <w:r w:rsidR="00BF1EE2">
        <w:rPr>
          <w:b/>
          <w:color w:val="000000"/>
          <w:spacing w:val="-2"/>
          <w:szCs w:val="28"/>
        </w:rPr>
        <w:t>7</w:t>
      </w:r>
      <w:r>
        <w:rPr>
          <w:b/>
          <w:color w:val="000000"/>
          <w:spacing w:val="-2"/>
          <w:szCs w:val="28"/>
        </w:rPr>
        <w:t>/</w:t>
      </w:r>
      <w:r w:rsidR="00BF1EE2">
        <w:rPr>
          <w:b/>
          <w:color w:val="000000"/>
          <w:spacing w:val="-2"/>
          <w:szCs w:val="28"/>
        </w:rPr>
        <w:t>6</w:t>
      </w:r>
      <w:r>
        <w:rPr>
          <w:b/>
          <w:color w:val="000000"/>
          <w:spacing w:val="-2"/>
          <w:szCs w:val="28"/>
        </w:rPr>
        <w:t xml:space="preserve">/2019: </w:t>
      </w:r>
      <w:r w:rsidR="0076633D">
        <w:rPr>
          <w:b/>
          <w:color w:val="000000"/>
          <w:spacing w:val="-2"/>
          <w:szCs w:val="28"/>
        </w:rPr>
        <w:tab/>
      </w:r>
      <w:r>
        <w:rPr>
          <w:b/>
          <w:color w:val="000000"/>
          <w:spacing w:val="-2"/>
          <w:szCs w:val="28"/>
        </w:rPr>
        <w:t xml:space="preserve"> </w:t>
      </w:r>
      <w:r w:rsidR="0076633D">
        <w:rPr>
          <w:b/>
          <w:color w:val="000000"/>
          <w:spacing w:val="-2"/>
          <w:szCs w:val="28"/>
        </w:rPr>
        <w:t>- Buổi s</w:t>
      </w:r>
      <w:r>
        <w:rPr>
          <w:b/>
          <w:color w:val="000000"/>
          <w:spacing w:val="-2"/>
          <w:szCs w:val="28"/>
        </w:rPr>
        <w:t>áng từ 07</w:t>
      </w:r>
      <w:r w:rsidR="00BC7F13">
        <w:rPr>
          <w:b/>
          <w:color w:val="000000"/>
          <w:spacing w:val="-2"/>
          <w:szCs w:val="28"/>
          <w:vertAlign w:val="superscript"/>
        </w:rPr>
        <w:t>h</w:t>
      </w:r>
      <w:r w:rsidR="00BC7F13">
        <w:rPr>
          <w:b/>
          <w:color w:val="000000"/>
          <w:spacing w:val="-2"/>
          <w:szCs w:val="28"/>
        </w:rPr>
        <w:t>00</w:t>
      </w:r>
      <w:r>
        <w:rPr>
          <w:b/>
          <w:color w:val="000000"/>
          <w:spacing w:val="-2"/>
          <w:szCs w:val="28"/>
        </w:rPr>
        <w:t xml:space="preserve"> đến 11</w:t>
      </w:r>
      <w:r w:rsidR="00BC7F13">
        <w:rPr>
          <w:b/>
          <w:color w:val="000000"/>
          <w:spacing w:val="-2"/>
          <w:szCs w:val="28"/>
          <w:vertAlign w:val="superscript"/>
        </w:rPr>
        <w:t>h</w:t>
      </w:r>
      <w:r>
        <w:rPr>
          <w:b/>
          <w:color w:val="000000"/>
          <w:spacing w:val="-2"/>
          <w:szCs w:val="28"/>
        </w:rPr>
        <w:t>30</w:t>
      </w:r>
    </w:p>
    <w:p w:rsidR="00A17690" w:rsidRDefault="0076633D" w:rsidP="00A17690">
      <w:pPr>
        <w:spacing w:after="120"/>
        <w:ind w:left="720"/>
        <w:jc w:val="both"/>
        <w:rPr>
          <w:b/>
          <w:color w:val="000000"/>
          <w:spacing w:val="-2"/>
          <w:szCs w:val="28"/>
        </w:rPr>
      </w:pPr>
      <w:r>
        <w:rPr>
          <w:b/>
          <w:color w:val="000000"/>
          <w:spacing w:val="-2"/>
          <w:szCs w:val="28"/>
        </w:rPr>
        <w:tab/>
      </w:r>
      <w:r>
        <w:rPr>
          <w:b/>
          <w:color w:val="000000"/>
          <w:spacing w:val="-2"/>
          <w:szCs w:val="28"/>
        </w:rPr>
        <w:tab/>
      </w:r>
      <w:r>
        <w:rPr>
          <w:b/>
          <w:color w:val="000000"/>
          <w:spacing w:val="-2"/>
          <w:szCs w:val="28"/>
        </w:rPr>
        <w:tab/>
      </w:r>
      <w:r>
        <w:rPr>
          <w:b/>
          <w:color w:val="000000"/>
          <w:spacing w:val="-2"/>
          <w:szCs w:val="28"/>
        </w:rPr>
        <w:tab/>
        <w:t xml:space="preserve"> - Buổi</w:t>
      </w:r>
      <w:r w:rsidR="00A17690">
        <w:rPr>
          <w:b/>
          <w:color w:val="000000"/>
          <w:spacing w:val="-2"/>
          <w:szCs w:val="28"/>
        </w:rPr>
        <w:t xml:space="preserve"> chiều</w:t>
      </w:r>
      <w:r>
        <w:rPr>
          <w:b/>
          <w:color w:val="000000"/>
          <w:spacing w:val="-2"/>
          <w:szCs w:val="28"/>
        </w:rPr>
        <w:t xml:space="preserve"> từ</w:t>
      </w:r>
      <w:r w:rsidR="00A17690">
        <w:rPr>
          <w:b/>
          <w:color w:val="000000"/>
          <w:spacing w:val="-2"/>
          <w:szCs w:val="28"/>
        </w:rPr>
        <w:t xml:space="preserve"> 13</w:t>
      </w:r>
      <w:r w:rsidR="00BC7F13">
        <w:rPr>
          <w:b/>
          <w:color w:val="000000"/>
          <w:spacing w:val="-2"/>
          <w:szCs w:val="28"/>
          <w:vertAlign w:val="superscript"/>
        </w:rPr>
        <w:t>h</w:t>
      </w:r>
      <w:r w:rsidR="00B50E8F">
        <w:rPr>
          <w:b/>
          <w:color w:val="000000"/>
          <w:spacing w:val="-2"/>
          <w:szCs w:val="28"/>
        </w:rPr>
        <w:t>3</w:t>
      </w:r>
      <w:r w:rsidR="00BC7F13">
        <w:rPr>
          <w:b/>
          <w:color w:val="000000"/>
          <w:spacing w:val="-2"/>
          <w:szCs w:val="28"/>
        </w:rPr>
        <w:t>0</w:t>
      </w:r>
      <w:r w:rsidR="00A17690">
        <w:rPr>
          <w:b/>
          <w:color w:val="000000"/>
          <w:spacing w:val="-2"/>
          <w:szCs w:val="28"/>
        </w:rPr>
        <w:t xml:space="preserve"> đến 1</w:t>
      </w:r>
      <w:r w:rsidR="00B50E8F">
        <w:rPr>
          <w:b/>
          <w:color w:val="000000"/>
          <w:spacing w:val="-2"/>
          <w:szCs w:val="28"/>
        </w:rPr>
        <w:t>7</w:t>
      </w:r>
      <w:r w:rsidR="00BC7F13">
        <w:rPr>
          <w:b/>
          <w:color w:val="000000"/>
          <w:spacing w:val="-2"/>
          <w:szCs w:val="28"/>
          <w:vertAlign w:val="superscript"/>
        </w:rPr>
        <w:t>h</w:t>
      </w:r>
      <w:r w:rsidR="00B50E8F">
        <w:rPr>
          <w:b/>
          <w:color w:val="000000"/>
          <w:spacing w:val="-2"/>
          <w:szCs w:val="28"/>
        </w:rPr>
        <w:t>0</w:t>
      </w:r>
      <w:r w:rsidR="00A17690">
        <w:rPr>
          <w:b/>
          <w:color w:val="000000"/>
          <w:spacing w:val="-2"/>
          <w:szCs w:val="28"/>
        </w:rPr>
        <w:t xml:space="preserve">0 </w:t>
      </w:r>
    </w:p>
    <w:p w:rsidR="00BF1EE2" w:rsidRPr="00BF1EE2" w:rsidRDefault="00BF1EE2" w:rsidP="00D23752">
      <w:pPr>
        <w:spacing w:after="120"/>
        <w:ind w:firstLine="720"/>
        <w:jc w:val="both"/>
        <w:rPr>
          <w:color w:val="000000"/>
          <w:spacing w:val="-2"/>
          <w:szCs w:val="28"/>
        </w:rPr>
      </w:pPr>
      <w:r w:rsidRPr="00BF1EE2">
        <w:rPr>
          <w:color w:val="000000"/>
          <w:spacing w:val="-2"/>
          <w:szCs w:val="28"/>
        </w:rPr>
        <w:t>-</w:t>
      </w:r>
      <w:r>
        <w:rPr>
          <w:color w:val="000000"/>
          <w:spacing w:val="-2"/>
          <w:szCs w:val="28"/>
        </w:rPr>
        <w:t xml:space="preserve"> </w:t>
      </w:r>
      <w:r w:rsidRPr="00BF1EE2">
        <w:rPr>
          <w:color w:val="000000"/>
          <w:spacing w:val="-2"/>
          <w:szCs w:val="28"/>
        </w:rPr>
        <w:t>Đồng chí: Hoàng Văn Minh</w:t>
      </w:r>
      <w:r>
        <w:rPr>
          <w:color w:val="000000"/>
          <w:spacing w:val="-2"/>
          <w:szCs w:val="28"/>
        </w:rPr>
        <w:t xml:space="preserve"> </w:t>
      </w:r>
      <w:r w:rsidRPr="00BF1EE2">
        <w:rPr>
          <w:color w:val="000000"/>
          <w:spacing w:val="-2"/>
          <w:szCs w:val="28"/>
        </w:rPr>
        <w:t>-</w:t>
      </w:r>
      <w:r>
        <w:rPr>
          <w:color w:val="000000"/>
          <w:spacing w:val="-2"/>
          <w:szCs w:val="28"/>
        </w:rPr>
        <w:t xml:space="preserve"> </w:t>
      </w:r>
      <w:r w:rsidRPr="00BF1EE2">
        <w:rPr>
          <w:color w:val="000000"/>
          <w:spacing w:val="-2"/>
          <w:szCs w:val="28"/>
        </w:rPr>
        <w:t>Trưởng ban Pháp chế HĐND huyện</w:t>
      </w:r>
    </w:p>
    <w:p w:rsidR="00D23752" w:rsidRDefault="00D23752" w:rsidP="00D23752">
      <w:pPr>
        <w:spacing w:after="120"/>
        <w:ind w:firstLine="720"/>
        <w:jc w:val="both"/>
        <w:rPr>
          <w:color w:val="000000"/>
          <w:spacing w:val="-2"/>
          <w:szCs w:val="28"/>
        </w:rPr>
      </w:pPr>
      <w:r>
        <w:rPr>
          <w:b/>
          <w:color w:val="000000"/>
          <w:spacing w:val="-2"/>
          <w:szCs w:val="28"/>
        </w:rPr>
        <w:t xml:space="preserve">- </w:t>
      </w:r>
      <w:r>
        <w:rPr>
          <w:color w:val="000000"/>
          <w:spacing w:val="-2"/>
          <w:szCs w:val="28"/>
        </w:rPr>
        <w:t xml:space="preserve">Đồng chí: </w:t>
      </w:r>
      <w:r w:rsidR="007021E2">
        <w:rPr>
          <w:color w:val="000000"/>
          <w:spacing w:val="-2"/>
          <w:szCs w:val="28"/>
        </w:rPr>
        <w:t xml:space="preserve"> </w:t>
      </w:r>
      <w:r>
        <w:rPr>
          <w:color w:val="000000"/>
          <w:spacing w:val="-2"/>
          <w:szCs w:val="28"/>
        </w:rPr>
        <w:t>Phan Thanh Hải - Phó Trưởng Ban kinh tế - xã hội, đại biểu chuyên trách HĐND huyện.</w:t>
      </w:r>
    </w:p>
    <w:p w:rsidR="00A17690" w:rsidRDefault="00A17690" w:rsidP="00A17690">
      <w:pPr>
        <w:spacing w:after="120"/>
        <w:ind w:firstLine="720"/>
        <w:jc w:val="both"/>
        <w:rPr>
          <w:color w:val="000000"/>
          <w:spacing w:val="-2"/>
          <w:szCs w:val="28"/>
        </w:rPr>
      </w:pPr>
      <w:r>
        <w:rPr>
          <w:b/>
          <w:color w:val="000000"/>
          <w:spacing w:val="-2"/>
          <w:szCs w:val="28"/>
        </w:rPr>
        <w:t>2. Địa điểm:</w:t>
      </w:r>
      <w:r>
        <w:rPr>
          <w:color w:val="000000"/>
          <w:spacing w:val="-2"/>
          <w:szCs w:val="28"/>
        </w:rPr>
        <w:t xml:space="preserve"> </w:t>
      </w:r>
      <w:r>
        <w:rPr>
          <w:szCs w:val="28"/>
        </w:rPr>
        <w:t>Tại phòng tiếp công dân huyện (đặt tại trụ sở cơ quan HĐND-UBND huyện Bố Trạch).</w:t>
      </w:r>
    </w:p>
    <w:p w:rsidR="00A17690" w:rsidRDefault="00A17690" w:rsidP="00A17690">
      <w:pPr>
        <w:spacing w:after="120"/>
        <w:ind w:firstLine="720"/>
        <w:jc w:val="both"/>
        <w:rPr>
          <w:color w:val="000000"/>
          <w:szCs w:val="28"/>
        </w:rPr>
      </w:pPr>
      <w:r>
        <w:rPr>
          <w:color w:val="000000"/>
          <w:szCs w:val="28"/>
        </w:rPr>
        <w:t>Văn phòng HĐND-UBND huyện theo chức năng, nhiệm vụ được phân công chuẩn bị các điều kiện giúp Thường trực HĐND và các đại biểu tham gia tiếp công dân theo quy định của pháp luật.</w:t>
      </w:r>
    </w:p>
    <w:p w:rsidR="00D23752" w:rsidRDefault="00A17690" w:rsidP="00A17690">
      <w:pPr>
        <w:spacing w:after="120"/>
        <w:ind w:firstLine="720"/>
        <w:jc w:val="both"/>
        <w:rPr>
          <w:szCs w:val="28"/>
        </w:rPr>
      </w:pPr>
      <w:r>
        <w:rPr>
          <w:szCs w:val="28"/>
          <w:lang w:val="vi-VN"/>
        </w:rPr>
        <w:t xml:space="preserve">Thường trực </w:t>
      </w:r>
      <w:r>
        <w:rPr>
          <w:szCs w:val="28"/>
        </w:rPr>
        <w:t>HĐND</w:t>
      </w:r>
      <w:r>
        <w:rPr>
          <w:szCs w:val="28"/>
          <w:lang w:val="vi-VN"/>
        </w:rPr>
        <w:t xml:space="preserve"> </w:t>
      </w:r>
      <w:r>
        <w:rPr>
          <w:szCs w:val="28"/>
        </w:rPr>
        <w:t>huyện</w:t>
      </w:r>
      <w:r>
        <w:rPr>
          <w:szCs w:val="28"/>
          <w:lang w:val="vi-VN"/>
        </w:rPr>
        <w:t xml:space="preserve"> thông báo </w:t>
      </w:r>
      <w:r>
        <w:rPr>
          <w:szCs w:val="28"/>
        </w:rPr>
        <w:t xml:space="preserve">để các đồng chí </w:t>
      </w:r>
      <w:r>
        <w:rPr>
          <w:szCs w:val="28"/>
          <w:lang w:val="vi-VN"/>
        </w:rPr>
        <w:t>biết</w:t>
      </w:r>
      <w:r w:rsidR="00D23752">
        <w:rPr>
          <w:szCs w:val="28"/>
        </w:rPr>
        <w:t>,</w:t>
      </w:r>
      <w:r>
        <w:rPr>
          <w:szCs w:val="28"/>
        </w:rPr>
        <w:t xml:space="preserve"> tham gia đúng </w:t>
      </w:r>
      <w:r w:rsidR="00D23752">
        <w:rPr>
          <w:szCs w:val="28"/>
        </w:rPr>
        <w:t xml:space="preserve"> thành phần và </w:t>
      </w:r>
      <w:r>
        <w:rPr>
          <w:szCs w:val="28"/>
        </w:rPr>
        <w:t>thời gian quy định./.</w:t>
      </w:r>
    </w:p>
    <w:p w:rsidR="00D23752" w:rsidRPr="0076633D" w:rsidRDefault="00D23752" w:rsidP="00A17690">
      <w:pPr>
        <w:spacing w:after="120"/>
        <w:ind w:firstLine="720"/>
        <w:jc w:val="both"/>
        <w:rPr>
          <w:sz w:val="2"/>
          <w:szCs w:val="28"/>
        </w:rPr>
      </w:pPr>
    </w:p>
    <w:tbl>
      <w:tblPr>
        <w:tblW w:w="9115" w:type="dxa"/>
        <w:tblLook w:val="01E0" w:firstRow="1" w:lastRow="1" w:firstColumn="1" w:lastColumn="1" w:noHBand="0" w:noVBand="0"/>
      </w:tblPr>
      <w:tblGrid>
        <w:gridCol w:w="4078"/>
        <w:gridCol w:w="5037"/>
      </w:tblGrid>
      <w:tr w:rsidR="00A17690" w:rsidTr="005D728B">
        <w:trPr>
          <w:trHeight w:val="2533"/>
        </w:trPr>
        <w:tc>
          <w:tcPr>
            <w:tcW w:w="4078" w:type="dxa"/>
            <w:hideMark/>
          </w:tcPr>
          <w:p w:rsidR="00A17690" w:rsidRDefault="00A17690">
            <w:pPr>
              <w:jc w:val="both"/>
              <w:rPr>
                <w:rFonts w:eastAsia="Times New Roman"/>
                <w:b/>
                <w:i/>
                <w:sz w:val="24"/>
                <w:szCs w:val="24"/>
              </w:rPr>
            </w:pPr>
            <w:r>
              <w:rPr>
                <w:rFonts w:eastAsia="Times New Roman"/>
                <w:b/>
                <w:i/>
                <w:sz w:val="24"/>
              </w:rPr>
              <w:t>Nơi nhận:</w:t>
            </w:r>
          </w:p>
          <w:p w:rsidR="00A17690" w:rsidRDefault="00A17690">
            <w:pPr>
              <w:jc w:val="both"/>
              <w:rPr>
                <w:rFonts w:eastAsia="Times New Roman"/>
                <w:sz w:val="22"/>
              </w:rPr>
            </w:pPr>
            <w:r>
              <w:rPr>
                <w:rFonts w:eastAsia="Times New Roman"/>
                <w:sz w:val="22"/>
              </w:rPr>
              <w:t>- Thường trực HĐND huyện;</w:t>
            </w:r>
          </w:p>
          <w:p w:rsidR="00A17690" w:rsidRDefault="00A17690">
            <w:pPr>
              <w:jc w:val="both"/>
              <w:rPr>
                <w:rFonts w:eastAsia="Times New Roman"/>
                <w:sz w:val="22"/>
              </w:rPr>
            </w:pPr>
            <w:r>
              <w:rPr>
                <w:rFonts w:eastAsia="Times New Roman"/>
                <w:sz w:val="22"/>
              </w:rPr>
              <w:t>- Các ban HĐND huyện;</w:t>
            </w:r>
          </w:p>
          <w:p w:rsidR="00A17690" w:rsidRDefault="00A17690">
            <w:pPr>
              <w:jc w:val="both"/>
              <w:rPr>
                <w:rFonts w:eastAsia="Times New Roman"/>
                <w:sz w:val="22"/>
              </w:rPr>
            </w:pPr>
            <w:r>
              <w:rPr>
                <w:rFonts w:eastAsia="Times New Roman"/>
                <w:sz w:val="22"/>
              </w:rPr>
              <w:t>- Văn phòng HĐND-UBND huyện;</w:t>
            </w:r>
            <w:r w:rsidR="00A26FF8">
              <w:rPr>
                <w:rFonts w:eastAsia="Times New Roman"/>
                <w:sz w:val="22"/>
              </w:rPr>
              <w:t xml:space="preserve">  </w:t>
            </w:r>
          </w:p>
          <w:p w:rsidR="00D23752" w:rsidRDefault="00A17690">
            <w:pPr>
              <w:jc w:val="both"/>
              <w:rPr>
                <w:rFonts w:eastAsia="Times New Roman"/>
                <w:sz w:val="22"/>
              </w:rPr>
            </w:pPr>
            <w:r>
              <w:rPr>
                <w:rFonts w:eastAsia="Times New Roman"/>
                <w:sz w:val="22"/>
              </w:rPr>
              <w:t>- Lưu: VT.</w:t>
            </w:r>
          </w:p>
          <w:p w:rsidR="00D23752" w:rsidRDefault="00D23752">
            <w:pPr>
              <w:jc w:val="both"/>
              <w:rPr>
                <w:rFonts w:eastAsia="Times New Roman"/>
                <w:b/>
                <w:sz w:val="26"/>
              </w:rPr>
            </w:pPr>
            <w:r>
              <w:rPr>
                <w:rFonts w:eastAsia="Times New Roman"/>
                <w:b/>
                <w:sz w:val="26"/>
              </w:rPr>
              <w:t xml:space="preserve">            </w:t>
            </w:r>
          </w:p>
          <w:p w:rsidR="00A17690" w:rsidRPr="00D23752" w:rsidRDefault="00D23752" w:rsidP="005D728B">
            <w:pPr>
              <w:jc w:val="both"/>
              <w:rPr>
                <w:rFonts w:eastAsia="Times New Roman"/>
                <w:b/>
                <w:sz w:val="22"/>
              </w:rPr>
            </w:pPr>
            <w:r>
              <w:rPr>
                <w:rFonts w:eastAsia="Times New Roman"/>
                <w:b/>
                <w:sz w:val="26"/>
              </w:rPr>
              <w:t xml:space="preserve">                                        </w:t>
            </w:r>
          </w:p>
        </w:tc>
        <w:tc>
          <w:tcPr>
            <w:tcW w:w="5037" w:type="dxa"/>
          </w:tcPr>
          <w:p w:rsidR="00A17690" w:rsidRDefault="00A17690">
            <w:pPr>
              <w:jc w:val="center"/>
              <w:rPr>
                <w:rFonts w:eastAsia="Times New Roman"/>
                <w:b/>
                <w:szCs w:val="28"/>
              </w:rPr>
            </w:pPr>
            <w:r>
              <w:rPr>
                <w:rFonts w:eastAsia="Times New Roman"/>
                <w:b/>
                <w:sz w:val="26"/>
                <w:szCs w:val="28"/>
              </w:rPr>
              <w:t xml:space="preserve">    TM. THƯỜNG TRỰC HĐND</w:t>
            </w:r>
          </w:p>
          <w:p w:rsidR="00A17690" w:rsidRDefault="00A17690">
            <w:pPr>
              <w:jc w:val="center"/>
              <w:rPr>
                <w:rFonts w:eastAsia="Times New Roman"/>
                <w:b/>
                <w:szCs w:val="28"/>
              </w:rPr>
            </w:pPr>
            <w:r>
              <w:rPr>
                <w:rFonts w:eastAsia="Times New Roman"/>
                <w:b/>
                <w:sz w:val="26"/>
                <w:szCs w:val="28"/>
              </w:rPr>
              <w:t xml:space="preserve">     PHÓ</w:t>
            </w:r>
            <w:r>
              <w:rPr>
                <w:rFonts w:eastAsia="Times New Roman"/>
                <w:b/>
                <w:szCs w:val="28"/>
              </w:rPr>
              <w:t xml:space="preserve"> </w:t>
            </w:r>
            <w:r>
              <w:rPr>
                <w:rFonts w:eastAsia="Times New Roman"/>
                <w:b/>
                <w:sz w:val="26"/>
                <w:szCs w:val="28"/>
              </w:rPr>
              <w:t>CHỦ TỊCH</w:t>
            </w:r>
          </w:p>
          <w:p w:rsidR="00D23752" w:rsidRPr="00A26FF8" w:rsidRDefault="00D23752">
            <w:pPr>
              <w:spacing w:before="120"/>
              <w:jc w:val="center"/>
              <w:rPr>
                <w:rFonts w:eastAsia="Times New Roman"/>
                <w:b/>
                <w:i/>
                <w:szCs w:val="28"/>
              </w:rPr>
            </w:pPr>
          </w:p>
          <w:p w:rsidR="00D23752" w:rsidRPr="00A26FF8" w:rsidRDefault="006F2020">
            <w:pPr>
              <w:spacing w:before="120"/>
              <w:jc w:val="center"/>
              <w:rPr>
                <w:rFonts w:eastAsia="Times New Roman"/>
                <w:i/>
                <w:szCs w:val="28"/>
              </w:rPr>
            </w:pPr>
            <w:bookmarkStart w:id="0" w:name="_GoBack"/>
            <w:bookmarkEnd w:id="0"/>
            <w:r>
              <w:rPr>
                <w:rFonts w:eastAsia="Times New Roman"/>
                <w:i/>
                <w:szCs w:val="28"/>
              </w:rPr>
              <w:t>(</w:t>
            </w:r>
            <w:r w:rsidR="000C4F85">
              <w:rPr>
                <w:rFonts w:eastAsia="Times New Roman"/>
                <w:i/>
                <w:szCs w:val="28"/>
              </w:rPr>
              <w:t>Đã ký</w:t>
            </w:r>
            <w:r>
              <w:rPr>
                <w:rFonts w:eastAsia="Times New Roman"/>
                <w:i/>
                <w:szCs w:val="28"/>
              </w:rPr>
              <w:t>)</w:t>
            </w:r>
          </w:p>
          <w:p w:rsidR="00D23752" w:rsidRPr="00A26FF8" w:rsidRDefault="00A17690">
            <w:pPr>
              <w:spacing w:before="120"/>
              <w:jc w:val="center"/>
              <w:rPr>
                <w:rFonts w:eastAsia="Times New Roman"/>
                <w:b/>
                <w:i/>
                <w:szCs w:val="28"/>
              </w:rPr>
            </w:pPr>
            <w:r w:rsidRPr="00A26FF8">
              <w:rPr>
                <w:rFonts w:eastAsia="Times New Roman"/>
                <w:b/>
                <w:i/>
                <w:szCs w:val="28"/>
              </w:rPr>
              <w:t xml:space="preserve">  </w:t>
            </w:r>
          </w:p>
          <w:p w:rsidR="00D23752" w:rsidRPr="00D23752" w:rsidRDefault="00D23752">
            <w:pPr>
              <w:spacing w:before="120"/>
              <w:jc w:val="center"/>
              <w:rPr>
                <w:rFonts w:eastAsia="Times New Roman"/>
                <w:b/>
                <w:sz w:val="32"/>
                <w:szCs w:val="28"/>
              </w:rPr>
            </w:pPr>
            <w:r w:rsidRPr="00D23752">
              <w:rPr>
                <w:rFonts w:eastAsia="Times New Roman"/>
                <w:b/>
                <w:sz w:val="30"/>
              </w:rPr>
              <w:t xml:space="preserve">Cao Thị Duế                                                            </w:t>
            </w:r>
          </w:p>
          <w:p w:rsidR="00A17690" w:rsidRDefault="00A17690">
            <w:pPr>
              <w:spacing w:before="120"/>
              <w:jc w:val="center"/>
              <w:rPr>
                <w:rFonts w:eastAsia="Times New Roman"/>
                <w:b/>
                <w:szCs w:val="28"/>
              </w:rPr>
            </w:pPr>
          </w:p>
        </w:tc>
      </w:tr>
    </w:tbl>
    <w:p w:rsidR="00A17690" w:rsidRDefault="00A17690" w:rsidP="00A17690"/>
    <w:p w:rsidR="000D3FE4" w:rsidRDefault="000D3FE4"/>
    <w:sectPr w:rsidR="000D3FE4" w:rsidSect="00D23752">
      <w:pgSz w:w="11907" w:h="16840" w:code="9"/>
      <w:pgMar w:top="851" w:right="851" w:bottom="709"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690"/>
    <w:rsid w:val="000C25BF"/>
    <w:rsid w:val="000C4F85"/>
    <w:rsid w:val="000D3FE4"/>
    <w:rsid w:val="001B04B1"/>
    <w:rsid w:val="001C23B2"/>
    <w:rsid w:val="003A452B"/>
    <w:rsid w:val="003F0149"/>
    <w:rsid w:val="005D728B"/>
    <w:rsid w:val="00634B54"/>
    <w:rsid w:val="006F2020"/>
    <w:rsid w:val="007021E2"/>
    <w:rsid w:val="0076633D"/>
    <w:rsid w:val="007F2323"/>
    <w:rsid w:val="00820B75"/>
    <w:rsid w:val="00824914"/>
    <w:rsid w:val="008C4C8C"/>
    <w:rsid w:val="00902907"/>
    <w:rsid w:val="00911D27"/>
    <w:rsid w:val="00970713"/>
    <w:rsid w:val="009A2593"/>
    <w:rsid w:val="00A0340D"/>
    <w:rsid w:val="00A17690"/>
    <w:rsid w:val="00A26FF8"/>
    <w:rsid w:val="00A674EA"/>
    <w:rsid w:val="00B50E8F"/>
    <w:rsid w:val="00B93718"/>
    <w:rsid w:val="00BC7F13"/>
    <w:rsid w:val="00BF1EE2"/>
    <w:rsid w:val="00C00E52"/>
    <w:rsid w:val="00C02615"/>
    <w:rsid w:val="00C17AFF"/>
    <w:rsid w:val="00CF2717"/>
    <w:rsid w:val="00D00DB3"/>
    <w:rsid w:val="00D23752"/>
    <w:rsid w:val="00D767DB"/>
    <w:rsid w:val="00EE5EB6"/>
    <w:rsid w:val="00FD1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BAFE5"/>
  <w15:docId w15:val="{E61F8CA0-ADE8-4DCA-A48C-CA4086A19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690"/>
    <w:pPr>
      <w:spacing w:after="0" w:line="240"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19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may1</dc:creator>
  <cp:lastModifiedBy>Admin</cp:lastModifiedBy>
  <cp:revision>3</cp:revision>
  <cp:lastPrinted>2019-03-25T01:13:00Z</cp:lastPrinted>
  <dcterms:created xsi:type="dcterms:W3CDTF">2019-05-29T08:13:00Z</dcterms:created>
  <dcterms:modified xsi:type="dcterms:W3CDTF">2019-05-29T08:23:00Z</dcterms:modified>
</cp:coreProperties>
</file>